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2" w:rsidRDefault="00750682" w:rsidP="00750682">
      <w:pPr>
        <w:jc w:val="center"/>
        <w:rPr>
          <w:rFonts w:hint="eastAsia"/>
          <w:sz w:val="24"/>
        </w:rPr>
      </w:pPr>
      <w:bookmarkStart w:id="0" w:name="_GoBack"/>
      <w:bookmarkEnd w:id="0"/>
      <w:r>
        <w:rPr>
          <w:rFonts w:hint="eastAsia"/>
          <w:sz w:val="24"/>
        </w:rPr>
        <w:t>業務委託電子入札対象案件の紙入札への変更について</w:t>
      </w:r>
    </w:p>
    <w:p w:rsidR="00750682" w:rsidRDefault="00750682" w:rsidP="00750682">
      <w:pPr>
        <w:rPr>
          <w:rFonts w:hint="eastAsia"/>
        </w:rPr>
      </w:pPr>
    </w:p>
    <w:p w:rsidR="00750682" w:rsidRPr="002E0F85" w:rsidRDefault="00750682" w:rsidP="00750682">
      <w:pPr>
        <w:numPr>
          <w:ilvl w:val="0"/>
          <w:numId w:val="9"/>
        </w:numPr>
        <w:rPr>
          <w:rFonts w:ascii="ＭＳ 明朝" w:hAnsi="ＭＳ 明朝" w:hint="eastAsia"/>
          <w:sz w:val="22"/>
          <w:szCs w:val="22"/>
        </w:rPr>
      </w:pPr>
      <w:r w:rsidRPr="002E0F85">
        <w:rPr>
          <w:rFonts w:ascii="ＭＳ 明朝" w:hAnsi="ＭＳ 明朝" w:hint="eastAsia"/>
          <w:sz w:val="22"/>
          <w:szCs w:val="22"/>
        </w:rPr>
        <w:t>紙入札変更の手続き</w:t>
      </w:r>
      <w:r w:rsidRPr="002E0F85">
        <w:rPr>
          <w:rFonts w:ascii="ＭＳ 明朝" w:hAnsi="ＭＳ 明朝"/>
          <w:sz w:val="22"/>
          <w:szCs w:val="22"/>
        </w:rPr>
        <w:br/>
      </w:r>
      <w:r w:rsidRPr="002E0F85">
        <w:rPr>
          <w:rFonts w:ascii="ＭＳ 明朝" w:hAnsi="ＭＳ 明朝" w:hint="eastAsia"/>
          <w:sz w:val="22"/>
          <w:szCs w:val="22"/>
        </w:rPr>
        <w:t xml:space="preserve">　業務委託の電子入札対象案件で紙入札に変更して行う場合は、「紙入札方式変更申出書」を入札参加申請の受付締切予定日時までに本市に提出する必要があります。</w:t>
      </w:r>
      <w:r w:rsidRPr="002E0F85">
        <w:rPr>
          <w:rFonts w:ascii="ＭＳ 明朝" w:hAnsi="ＭＳ 明朝"/>
          <w:sz w:val="22"/>
          <w:szCs w:val="22"/>
        </w:rPr>
        <w:br/>
      </w:r>
      <w:r w:rsidRPr="002E0F85">
        <w:rPr>
          <w:rFonts w:ascii="ＭＳ 明朝" w:hAnsi="ＭＳ 明朝" w:hint="eastAsia"/>
          <w:sz w:val="22"/>
          <w:szCs w:val="22"/>
        </w:rPr>
        <w:t xml:space="preserve">　紙入札への変更を本市より認められた場合は、紙入札用の入札書をお渡ししますので、記名・押印後、開札予定日時（入札執行日時）までに指定された入札執行場所の入札箱へ投函してください。</w:t>
      </w:r>
    </w:p>
    <w:p w:rsidR="00750682" w:rsidRPr="002E0F85" w:rsidRDefault="00750682" w:rsidP="00750682">
      <w:pPr>
        <w:ind w:leftChars="171" w:left="364" w:firstLineChars="50" w:firstLine="111"/>
        <w:rPr>
          <w:rFonts w:ascii="ＭＳ 明朝" w:hAnsi="ＭＳ 明朝"/>
          <w:sz w:val="22"/>
          <w:szCs w:val="22"/>
        </w:rPr>
      </w:pPr>
      <w:r w:rsidRPr="002E0F85">
        <w:rPr>
          <w:rFonts w:ascii="ＭＳ 明朝" w:hAnsi="ＭＳ 明朝" w:hint="eastAsia"/>
          <w:sz w:val="22"/>
          <w:szCs w:val="22"/>
        </w:rPr>
        <w:t xml:space="preserve">　なお、紙入札へ変更したにもかかわらず、電子入札でした入札書が本市電子入札サーバに到達していた場合は、その全部の入札を無効とします。</w:t>
      </w:r>
      <w:r w:rsidRPr="002E0F85">
        <w:rPr>
          <w:rFonts w:ascii="ＭＳ 明朝" w:hAnsi="ＭＳ 明朝"/>
          <w:sz w:val="22"/>
          <w:szCs w:val="22"/>
        </w:rPr>
        <w:br/>
      </w:r>
    </w:p>
    <w:p w:rsidR="00750682" w:rsidRPr="002E0F85" w:rsidRDefault="00750682" w:rsidP="00750682">
      <w:pPr>
        <w:numPr>
          <w:ilvl w:val="0"/>
          <w:numId w:val="9"/>
        </w:numPr>
        <w:rPr>
          <w:rFonts w:ascii="ＭＳ 明朝" w:hAnsi="ＭＳ 明朝" w:hint="eastAsia"/>
          <w:sz w:val="22"/>
          <w:szCs w:val="22"/>
        </w:rPr>
      </w:pPr>
      <w:r w:rsidRPr="002E0F85">
        <w:rPr>
          <w:rFonts w:ascii="ＭＳ 明朝" w:hAnsi="ＭＳ 明朝" w:hint="eastAsia"/>
          <w:sz w:val="22"/>
          <w:szCs w:val="22"/>
        </w:rPr>
        <w:t>再度入札の扱い</w:t>
      </w:r>
      <w:r w:rsidRPr="002E0F85">
        <w:rPr>
          <w:rFonts w:ascii="ＭＳ 明朝" w:hAnsi="ＭＳ 明朝"/>
          <w:sz w:val="22"/>
          <w:szCs w:val="22"/>
        </w:rPr>
        <w:br/>
      </w:r>
      <w:r w:rsidRPr="002E0F85">
        <w:rPr>
          <w:rFonts w:ascii="ＭＳ 明朝" w:hAnsi="ＭＳ 明朝" w:hint="eastAsia"/>
          <w:sz w:val="22"/>
          <w:szCs w:val="22"/>
        </w:rPr>
        <w:t xml:space="preserve">　再度入札となった場合にはその場で再度入札の入札書を配布します。</w:t>
      </w:r>
      <w:r w:rsidRPr="002E0F85">
        <w:rPr>
          <w:rFonts w:ascii="ＭＳ 明朝" w:hAnsi="ＭＳ 明朝"/>
          <w:sz w:val="22"/>
          <w:szCs w:val="22"/>
        </w:rPr>
        <w:br/>
      </w:r>
      <w:r w:rsidRPr="002E0F85">
        <w:rPr>
          <w:rFonts w:ascii="ＭＳ 明朝" w:hAnsi="ＭＳ 明朝" w:hint="eastAsia"/>
          <w:sz w:val="22"/>
          <w:szCs w:val="22"/>
        </w:rPr>
        <w:t xml:space="preserve">　この場合、事前に長形</w:t>
      </w:r>
      <w:r>
        <w:rPr>
          <w:rFonts w:ascii="ＭＳ 明朝" w:hAnsi="ＭＳ 明朝" w:hint="eastAsia"/>
          <w:sz w:val="22"/>
          <w:szCs w:val="22"/>
        </w:rPr>
        <w:t>３</w:t>
      </w:r>
      <w:r w:rsidRPr="002E0F85">
        <w:rPr>
          <w:rFonts w:ascii="ＭＳ 明朝" w:hAnsi="ＭＳ 明朝" w:hint="eastAsia"/>
          <w:sz w:val="22"/>
          <w:szCs w:val="22"/>
        </w:rPr>
        <w:t>号の封筒を用意しておき、再度入札用の入札書に金額等を記入や押印してください。</w:t>
      </w:r>
      <w:r w:rsidRPr="002E0F85">
        <w:rPr>
          <w:rFonts w:ascii="ＭＳ 明朝" w:hAnsi="ＭＳ 明朝"/>
          <w:sz w:val="22"/>
          <w:szCs w:val="22"/>
        </w:rPr>
        <w:br/>
      </w:r>
      <w:r w:rsidRPr="002E0F85">
        <w:rPr>
          <w:rFonts w:ascii="ＭＳ 明朝" w:hAnsi="ＭＳ 明朝" w:hint="eastAsia"/>
          <w:sz w:val="22"/>
          <w:szCs w:val="22"/>
        </w:rPr>
        <w:t xml:space="preserve">　封筒に入れて封緘し、案件名称、業者名、入札書の箱番号を封筒表に記載し、</w:t>
      </w:r>
      <w:r>
        <w:rPr>
          <w:rFonts w:ascii="ＭＳ 明朝" w:hAnsi="ＭＳ 明朝" w:hint="eastAsia"/>
          <w:sz w:val="22"/>
          <w:szCs w:val="22"/>
        </w:rPr>
        <w:t>３</w:t>
      </w:r>
      <w:r w:rsidRPr="002E0F85">
        <w:rPr>
          <w:rFonts w:ascii="ＭＳ 明朝" w:hAnsi="ＭＳ 明朝" w:hint="eastAsia"/>
          <w:sz w:val="22"/>
          <w:szCs w:val="22"/>
        </w:rPr>
        <w:t>箇所封筒裏に押印してすみやかに入札箱に投函してください。</w:t>
      </w:r>
      <w:r w:rsidRPr="002E0F85">
        <w:rPr>
          <w:rFonts w:ascii="ＭＳ 明朝" w:hAnsi="ＭＳ 明朝"/>
          <w:sz w:val="22"/>
          <w:szCs w:val="22"/>
        </w:rPr>
        <w:br/>
      </w:r>
      <w:r w:rsidRPr="002E0F85">
        <w:rPr>
          <w:rFonts w:ascii="ＭＳ 明朝" w:hAnsi="ＭＳ 明朝" w:hint="eastAsia"/>
          <w:kern w:val="0"/>
          <w:sz w:val="22"/>
          <w:szCs w:val="22"/>
        </w:rPr>
        <w:t>再度入札の開札は、原則として電子入札の開札日当日の指定時間に行います。</w:t>
      </w:r>
    </w:p>
    <w:p w:rsidR="00750682" w:rsidRDefault="00750682" w:rsidP="00750682">
      <w:pPr>
        <w:rPr>
          <w:rFonts w:hint="eastAsia"/>
        </w:rPr>
      </w:pPr>
    </w:p>
    <w:p w:rsidR="00750682" w:rsidRDefault="00750682" w:rsidP="00750682">
      <w:pPr>
        <w:rPr>
          <w:rFonts w:hint="eastAsia"/>
        </w:rPr>
      </w:pPr>
    </w:p>
    <w:p w:rsidR="00750682" w:rsidRDefault="009E5E6C" w:rsidP="00750682">
      <w:pPr>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114300</wp:posOffset>
                </wp:positionV>
                <wp:extent cx="2400300" cy="342900"/>
                <wp:effectExtent l="708660" t="0" r="0" b="488315"/>
                <wp:wrapNone/>
                <wp:docPr id="20"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342900"/>
                        </a:xfrm>
                        <a:prstGeom prst="callout1">
                          <a:avLst>
                            <a:gd name="adj1" fmla="val 33333"/>
                            <a:gd name="adj2" fmla="val -3176"/>
                            <a:gd name="adj3" fmla="val 238889"/>
                            <a:gd name="adj4" fmla="val -28968"/>
                          </a:avLst>
                        </a:prstGeom>
                        <a:solidFill>
                          <a:srgbClr val="FFFFFF"/>
                        </a:solidFill>
                        <a:ln w="9525">
                          <a:solidFill>
                            <a:srgbClr val="000000"/>
                          </a:solidFill>
                          <a:miter lim="800000"/>
                          <a:headEnd/>
                          <a:tailEnd/>
                        </a:ln>
                      </wps:spPr>
                      <wps:txbx>
                        <w:txbxContent>
                          <w:p w:rsidR="00750682" w:rsidRDefault="00750682" w:rsidP="00750682">
                            <w:pPr>
                              <w:rPr>
                                <w:rFonts w:hint="eastAsia"/>
                              </w:rPr>
                            </w:pPr>
                            <w:r>
                              <w:rPr>
                                <w:rFonts w:hint="eastAsia"/>
                              </w:rPr>
                              <w:t>案件名、入札参加者名を記載</w:t>
                            </w:r>
                          </w:p>
                        </w:txbxContent>
                      </wps:txbx>
                      <wps:bodyPr rot="0" vert="horz" wrap="square" lIns="19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649" o:spid="_x0000_s1026" type="#_x0000_t41" style="position:absolute;left:0;text-align:left;margin-left:234pt;margin-top:9pt;width:1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" adj="-6257,51600,-686,7200">
                <v:textbox inset=".54mm,.27mm">
                  <w:txbxContent>
                    <w:p w:rsidR="00750682" w:rsidRDefault="00750682" w:rsidP="00750682">
                      <w:pPr>
                        <w:rPr>
                          <w:rFonts w:hint="eastAsia"/>
                        </w:rPr>
                      </w:pPr>
                      <w:r>
                        <w:rPr>
                          <w:rFonts w:hint="eastAsia"/>
                        </w:rPr>
                        <w:t>案件名、入札参加者名を記載</w:t>
                      </w:r>
                    </w:p>
                  </w:txbxContent>
                </v:textbox>
                <o:callout v:ext="edit" minusy="t"/>
              </v:shape>
            </w:pict>
          </mc:Fallback>
        </mc:AlternateContent>
      </w:r>
      <w:r w:rsidR="00750682">
        <w:rPr>
          <w:rFonts w:hint="eastAsia"/>
        </w:rPr>
        <w:t xml:space="preserve">　再入札時の封筒記載例</w:t>
      </w:r>
    </w:p>
    <w:p w:rsidR="00750682" w:rsidRDefault="00750682" w:rsidP="00750682">
      <w:pPr>
        <w:rPr>
          <w:rFonts w:hint="eastAsia"/>
        </w:rPr>
      </w:pPr>
    </w:p>
    <w:p w:rsidR="00750682" w:rsidRDefault="009E5E6C" w:rsidP="00750682">
      <w:pPr>
        <w:rPr>
          <w:rFonts w:hint="eastAsia"/>
        </w:rPr>
      </w:pPr>
      <w:r>
        <w:rPr>
          <w:noProof/>
          <w:sz w:val="20"/>
        </w:rPr>
        <mc:AlternateContent>
          <mc:Choice Requires="wpg">
            <w:drawing>
              <wp:anchor distT="0" distB="0" distL="114300" distR="114300" simplePos="0" relativeHeight="251655168" behindDoc="0" locked="0" layoutInCell="1" allowOverlap="1">
                <wp:simplePos x="0" y="0"/>
                <wp:positionH relativeFrom="column">
                  <wp:posOffset>1257300</wp:posOffset>
                </wp:positionH>
                <wp:positionV relativeFrom="paragraph">
                  <wp:posOffset>228600</wp:posOffset>
                </wp:positionV>
                <wp:extent cx="2857500" cy="1257300"/>
                <wp:effectExtent l="13335" t="5715" r="5715" b="13335"/>
                <wp:wrapNone/>
                <wp:docPr id="16"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257300"/>
                          <a:chOff x="3681" y="9185"/>
                          <a:chExt cx="4500" cy="1980"/>
                        </a:xfrm>
                      </wpg:grpSpPr>
                      <wps:wsp>
                        <wps:cNvPr id="17" name="Rectangle 634"/>
                        <wps:cNvSpPr>
                          <a:spLocks noChangeArrowheads="1"/>
                        </wps:cNvSpPr>
                        <wps:spPr bwMode="auto">
                          <a:xfrm>
                            <a:off x="3681" y="9185"/>
                            <a:ext cx="4500" cy="19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8" name="Oval 635"/>
                        <wps:cNvSpPr>
                          <a:spLocks noChangeArrowheads="1"/>
                        </wps:cNvSpPr>
                        <wps:spPr bwMode="auto">
                          <a:xfrm>
                            <a:off x="7461" y="9365"/>
                            <a:ext cx="540" cy="540"/>
                          </a:xfrm>
                          <a:prstGeom prst="ellipse">
                            <a:avLst/>
                          </a:prstGeom>
                          <a:solidFill>
                            <a:srgbClr val="EAEAEA"/>
                          </a:solidFill>
                          <a:ln w="9525">
                            <a:solidFill>
                              <a:srgbClr val="000000"/>
                            </a:solidFill>
                            <a:prstDash val="lgDash"/>
                            <a:round/>
                            <a:headEnd/>
                            <a:tailEnd/>
                          </a:ln>
                        </wps:spPr>
                        <wps:txbx>
                          <w:txbxContent>
                            <w:p w:rsidR="00750682" w:rsidRDefault="00750682" w:rsidP="00750682">
                              <w:pPr>
                                <w:rPr>
                                  <w:rFonts w:hint="eastAsia"/>
                                </w:rPr>
                              </w:pPr>
                              <w:r>
                                <w:rPr>
                                  <w:rFonts w:hint="eastAsia"/>
                                </w:rPr>
                                <w:t>12</w:t>
                              </w:r>
                            </w:p>
                          </w:txbxContent>
                        </wps:txbx>
                        <wps:bodyPr rot="0" vert="horz" wrap="square" lIns="19440" tIns="9720" rIns="15840" bIns="9720" anchor="t" anchorCtr="0" upright="1">
                          <a:noAutofit/>
                        </wps:bodyPr>
                      </wps:wsp>
                      <wps:wsp>
                        <wps:cNvPr id="19" name="Text Box 636"/>
                        <wps:cNvSpPr txBox="1">
                          <a:spLocks noChangeArrowheads="1"/>
                        </wps:cNvSpPr>
                        <wps:spPr bwMode="auto">
                          <a:xfrm>
                            <a:off x="4401" y="9545"/>
                            <a:ext cx="2700" cy="9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682" w:rsidRDefault="00750682" w:rsidP="00750682">
                              <w:pPr>
                                <w:rPr>
                                  <w:rFonts w:hint="eastAsia"/>
                                  <w:u w:val="single"/>
                                </w:rPr>
                              </w:pPr>
                              <w:r>
                                <w:rPr>
                                  <w:rFonts w:hint="eastAsia"/>
                                  <w:u w:val="single"/>
                                </w:rPr>
                                <w:t>○</w:t>
                              </w:r>
                              <w:r w:rsidR="003825F4">
                                <w:rPr>
                                  <w:rFonts w:hint="eastAsia"/>
                                  <w:u w:val="single"/>
                                </w:rPr>
                                <w:t>○○○業務委託</w:t>
                              </w:r>
                            </w:p>
                            <w:p w:rsidR="00750682" w:rsidRDefault="00750682" w:rsidP="00750682">
                              <w:pPr>
                                <w:rPr>
                                  <w:rFonts w:hint="eastAsia"/>
                                  <w:u w:val="single"/>
                                </w:rPr>
                              </w:pPr>
                              <w:r>
                                <w:rPr>
                                  <w:rFonts w:hint="eastAsia"/>
                                  <w:u w:val="single"/>
                                </w:rPr>
                                <w:t>（株）○○</w:t>
                              </w:r>
                            </w:p>
                          </w:txbxContent>
                        </wps:txbx>
                        <wps:bodyPr rot="0" vert="horz" wrap="square" lIns="19440" tIns="9720" rIns="19440" bIns="9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3" o:spid="_x0000_s1027" style="position:absolute;left:0;text-align:left;margin-left:99pt;margin-top:18pt;width:225pt;height:99pt;z-index:251655168" coordorigin="3681,9185" coordsize="45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">
                <v:rect id="Rectangle 634" o:spid="_x0000_s1028" style="position:absolute;left:3681;top:9185;width:45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" fillcolor="#eaeaea"/>
                <v:oval id="Oval 635" o:spid="_x0000_s1029" style="position:absolute;left:7461;top:93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" fillcolor="#eaeaea">
                  <v:stroke dashstyle="longDash"/>
                  <v:textbox inset=".54mm,.27mm,.44mm,.27mm">
                    <w:txbxContent>
                      <w:p w:rsidR="00750682" w:rsidRDefault="00750682" w:rsidP="00750682">
                        <w:pPr>
                          <w:rPr>
                            <w:rFonts w:hint="eastAsia"/>
                          </w:rPr>
                        </w:pPr>
                        <w:r>
                          <w:rPr>
                            <w:rFonts w:hint="eastAsia"/>
                          </w:rPr>
                          <w:t>12</w:t>
                        </w:r>
                      </w:p>
                    </w:txbxContent>
                  </v:textbox>
                </v:oval>
                <v:shapetype id="_x0000_t202" coordsize="21600,21600" o:spt="202" path="m,l,21600r21600,l21600,xe">
                  <v:stroke joinstyle="miter"/>
                  <v:path gradientshapeok="t" o:connecttype="rect"/>
                </v:shapetype>
                <v:shape id="Text Box 636" o:spid="_x0000_s1030" type="#_x0000_t202" style="position:absolute;left:4401;top:954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" fillcolor="#eaeaea" stroked="f">
                  <v:textbox inset=".54mm,.27mm,.54mm,.27mm">
                    <w:txbxContent>
                      <w:p w:rsidR="00750682" w:rsidRDefault="00750682" w:rsidP="00750682">
                        <w:pPr>
                          <w:rPr>
                            <w:rFonts w:hint="eastAsia"/>
                            <w:u w:val="single"/>
                          </w:rPr>
                        </w:pPr>
                        <w:r>
                          <w:rPr>
                            <w:rFonts w:hint="eastAsia"/>
                            <w:u w:val="single"/>
                          </w:rPr>
                          <w:t>○</w:t>
                        </w:r>
                        <w:r w:rsidR="003825F4">
                          <w:rPr>
                            <w:rFonts w:hint="eastAsia"/>
                            <w:u w:val="single"/>
                          </w:rPr>
                          <w:t>○○○業務委託</w:t>
                        </w:r>
                      </w:p>
                      <w:p w:rsidR="00750682" w:rsidRDefault="00750682" w:rsidP="00750682">
                        <w:pPr>
                          <w:rPr>
                            <w:rFonts w:hint="eastAsia"/>
                            <w:u w:val="single"/>
                          </w:rPr>
                        </w:pPr>
                        <w:r>
                          <w:rPr>
                            <w:rFonts w:hint="eastAsia"/>
                            <w:u w:val="single"/>
                          </w:rPr>
                          <w:t>（株）○○</w:t>
                        </w:r>
                      </w:p>
                    </w:txbxContent>
                  </v:textbox>
                </v:shape>
              </v:group>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114300</wp:posOffset>
                </wp:positionV>
                <wp:extent cx="1257300" cy="609600"/>
                <wp:effectExtent l="699135" t="0" r="0" b="3810"/>
                <wp:wrapNone/>
                <wp:docPr id="15" name="Auto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609600"/>
                        </a:xfrm>
                        <a:prstGeom prst="callout1">
                          <a:avLst>
                            <a:gd name="adj1" fmla="val 18750"/>
                            <a:gd name="adj2" fmla="val -6060"/>
                            <a:gd name="adj3" fmla="val 57815"/>
                            <a:gd name="adj4" fmla="val -54546"/>
                          </a:avLst>
                        </a:prstGeom>
                        <a:solidFill>
                          <a:srgbClr val="FFFFFF"/>
                        </a:solidFill>
                        <a:ln w="9525">
                          <a:solidFill>
                            <a:srgbClr val="000000"/>
                          </a:solidFill>
                          <a:miter lim="800000"/>
                          <a:headEnd/>
                          <a:tailEnd/>
                        </a:ln>
                      </wps:spPr>
                      <wps:txbx>
                        <w:txbxContent>
                          <w:p w:rsidR="00750682" w:rsidRDefault="00750682" w:rsidP="00750682">
                            <w:pPr>
                              <w:rPr>
                                <w:rFonts w:hint="eastAsia"/>
                              </w:rPr>
                            </w:pPr>
                            <w:r>
                              <w:rPr>
                                <w:rFonts w:hint="eastAsia"/>
                              </w:rPr>
                              <w:t>入札箱番号を記載</w:t>
                            </w:r>
                          </w:p>
                        </w:txbxContent>
                      </wps:txbx>
                      <wps:bodyPr rot="0" vert="horz" wrap="square" lIns="19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8" o:spid="_x0000_s1031" type="#_x0000_t41" style="position:absolute;left:0;text-align:left;margin-left:369pt;margin-top:9pt;width:99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" adj="-11782,12488,-1309">
                <v:textbox inset=".54mm,.27mm">
                  <w:txbxContent>
                    <w:p w:rsidR="00750682" w:rsidRDefault="00750682" w:rsidP="00750682">
                      <w:pPr>
                        <w:rPr>
                          <w:rFonts w:hint="eastAsia"/>
                        </w:rPr>
                      </w:pPr>
                      <w:r>
                        <w:rPr>
                          <w:rFonts w:hint="eastAsia"/>
                        </w:rPr>
                        <w:t>入札箱番号を記載</w:t>
                      </w:r>
                    </w:p>
                  </w:txbxContent>
                </v:textbox>
                <o:callout v:ext="edit" minusy="t"/>
              </v:shape>
            </w:pict>
          </mc:Fallback>
        </mc:AlternateContent>
      </w:r>
    </w:p>
    <w:p w:rsidR="00750682" w:rsidRDefault="00750682" w:rsidP="00750682">
      <w:pPr>
        <w:rPr>
          <w:rFonts w:hint="eastAsia"/>
        </w:rPr>
      </w:pPr>
    </w:p>
    <w:p w:rsidR="00750682" w:rsidRDefault="00750682" w:rsidP="00750682">
      <w:pPr>
        <w:rPr>
          <w:rFonts w:hint="eastAsia"/>
        </w:rPr>
      </w:pPr>
    </w:p>
    <w:p w:rsidR="00750682" w:rsidRDefault="00750682" w:rsidP="00750682">
      <w:pPr>
        <w:rPr>
          <w:rFonts w:hint="eastAsia"/>
        </w:rPr>
      </w:pPr>
    </w:p>
    <w:p w:rsidR="00750682" w:rsidRDefault="00750682" w:rsidP="00750682">
      <w:pPr>
        <w:rPr>
          <w:rFonts w:hint="eastAsia"/>
        </w:rPr>
      </w:pPr>
    </w:p>
    <w:p w:rsidR="00750682" w:rsidRDefault="00750682" w:rsidP="00750682">
      <w:pPr>
        <w:rPr>
          <w:rFonts w:hint="eastAsia"/>
        </w:rPr>
      </w:pPr>
    </w:p>
    <w:p w:rsidR="00750682" w:rsidRDefault="009E5E6C" w:rsidP="00750682">
      <w:pPr>
        <w:rPr>
          <w:rFonts w:hint="eastAsia"/>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114300</wp:posOffset>
                </wp:positionV>
                <wp:extent cx="1143000" cy="342900"/>
                <wp:effectExtent l="3810" t="1905" r="0" b="0"/>
                <wp:wrapNone/>
                <wp:docPr id="14"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682" w:rsidRDefault="00750682" w:rsidP="00750682">
                            <w:pPr>
                              <w:rPr>
                                <w:rFonts w:hint="eastAsia"/>
                              </w:rPr>
                            </w:pPr>
                            <w:r>
                              <w:rPr>
                                <w:rFonts w:hint="eastAsia"/>
                              </w:rPr>
                              <w:t>封筒表面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o:spid="_x0000_s1032" style="position:absolute;left:0;text-align:left;margin-left:180pt;margin-top:9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4twIAALo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" filled="f" stroked="f">
                <v:textbox>
                  <w:txbxContent>
                    <w:p w:rsidR="00750682" w:rsidRDefault="00750682" w:rsidP="00750682">
                      <w:pPr>
                        <w:rPr>
                          <w:rFonts w:hint="eastAsia"/>
                        </w:rPr>
                      </w:pPr>
                      <w:r>
                        <w:rPr>
                          <w:rFonts w:hint="eastAsia"/>
                        </w:rPr>
                        <w:t>封筒表面</w:t>
                      </w:r>
                    </w:p>
                  </w:txbxContent>
                </v:textbox>
              </v:rect>
            </w:pict>
          </mc:Fallback>
        </mc:AlternateContent>
      </w:r>
    </w:p>
    <w:p w:rsidR="00750682" w:rsidRDefault="00750682" w:rsidP="00750682">
      <w:pPr>
        <w:rPr>
          <w:rFonts w:hint="eastAsia"/>
        </w:rPr>
      </w:pPr>
    </w:p>
    <w:p w:rsidR="00750682" w:rsidRDefault="009E5E6C" w:rsidP="00750682">
      <w:pPr>
        <w:rPr>
          <w:rFonts w:hint="eastAsia"/>
        </w:rPr>
      </w:pPr>
      <w:r>
        <w:rPr>
          <w:noProof/>
          <w:sz w:val="20"/>
        </w:rPr>
        <mc:AlternateContent>
          <mc:Choice Requires="wpg">
            <w:drawing>
              <wp:anchor distT="0" distB="0" distL="114300" distR="114300" simplePos="0" relativeHeight="251656192" behindDoc="0" locked="0" layoutInCell="1" allowOverlap="1">
                <wp:simplePos x="0" y="0"/>
                <wp:positionH relativeFrom="column">
                  <wp:posOffset>1257300</wp:posOffset>
                </wp:positionH>
                <wp:positionV relativeFrom="paragraph">
                  <wp:posOffset>114300</wp:posOffset>
                </wp:positionV>
                <wp:extent cx="2857500" cy="1257300"/>
                <wp:effectExtent l="13335" t="19685" r="5715" b="18415"/>
                <wp:wrapNone/>
                <wp:docPr id="4"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257300"/>
                          <a:chOff x="3681" y="12965"/>
                          <a:chExt cx="4500" cy="1980"/>
                        </a:xfrm>
                      </wpg:grpSpPr>
                      <wpg:grpSp>
                        <wpg:cNvPr id="5" name="Group 638"/>
                        <wpg:cNvGrpSpPr>
                          <a:grpSpLocks/>
                        </wpg:cNvGrpSpPr>
                        <wpg:grpSpPr bwMode="auto">
                          <a:xfrm>
                            <a:off x="3681" y="12965"/>
                            <a:ext cx="4500" cy="1980"/>
                            <a:chOff x="3681" y="12965"/>
                            <a:chExt cx="4500" cy="1980"/>
                          </a:xfrm>
                        </wpg:grpSpPr>
                        <wpg:grpSp>
                          <wpg:cNvPr id="6" name="Group 639"/>
                          <wpg:cNvGrpSpPr>
                            <a:grpSpLocks/>
                          </wpg:cNvGrpSpPr>
                          <wpg:grpSpPr bwMode="auto">
                            <a:xfrm>
                              <a:off x="3681" y="12965"/>
                              <a:ext cx="4500" cy="1980"/>
                              <a:chOff x="3681" y="13145"/>
                              <a:chExt cx="4500" cy="1980"/>
                            </a:xfrm>
                          </wpg:grpSpPr>
                          <wps:wsp>
                            <wps:cNvPr id="7" name="Rectangle 640"/>
                            <wps:cNvSpPr>
                              <a:spLocks noChangeArrowheads="1"/>
                            </wps:cNvSpPr>
                            <wps:spPr bwMode="auto">
                              <a:xfrm>
                                <a:off x="3681" y="13145"/>
                                <a:ext cx="4500" cy="19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AutoShape 641"/>
                            <wps:cNvSpPr>
                              <a:spLocks noChangeArrowheads="1"/>
                            </wps:cNvSpPr>
                            <wps:spPr bwMode="auto">
                              <a:xfrm rot="5400000">
                                <a:off x="7011" y="13955"/>
                                <a:ext cx="1980" cy="360"/>
                              </a:xfrm>
                              <a:custGeom>
                                <a:avLst/>
                                <a:gdLst>
                                  <a:gd name="G0" fmla="+- 2770 0 0"/>
                                  <a:gd name="G1" fmla="+- 21600 0 2770"/>
                                  <a:gd name="G2" fmla="*/ 2770 1 2"/>
                                  <a:gd name="G3" fmla="+- 21600 0 G2"/>
                                  <a:gd name="G4" fmla="+/ 2770 21600 2"/>
                                  <a:gd name="G5" fmla="+/ G1 0 2"/>
                                  <a:gd name="G6" fmla="*/ 21600 21600 2770"/>
                                  <a:gd name="G7" fmla="*/ G6 1 2"/>
                                  <a:gd name="G8" fmla="+- 21600 0 G7"/>
                                  <a:gd name="G9" fmla="*/ 21600 1 2"/>
                                  <a:gd name="G10" fmla="+- 2770 0 G9"/>
                                  <a:gd name="G11" fmla="?: G10 G8 0"/>
                                  <a:gd name="G12" fmla="?: G10 G7 21600"/>
                                  <a:gd name="T0" fmla="*/ 20215 w 21600"/>
                                  <a:gd name="T1" fmla="*/ 10800 h 21600"/>
                                  <a:gd name="T2" fmla="*/ 10800 w 21600"/>
                                  <a:gd name="T3" fmla="*/ 21600 h 21600"/>
                                  <a:gd name="T4" fmla="*/ 1385 w 21600"/>
                                  <a:gd name="T5" fmla="*/ 10800 h 21600"/>
                                  <a:gd name="T6" fmla="*/ 10800 w 21600"/>
                                  <a:gd name="T7" fmla="*/ 0 h 21600"/>
                                  <a:gd name="T8" fmla="*/ 3185 w 21600"/>
                                  <a:gd name="T9" fmla="*/ 3185 h 21600"/>
                                  <a:gd name="T10" fmla="*/ 18415 w 21600"/>
                                  <a:gd name="T11" fmla="*/ 18415 h 21600"/>
                                </a:gdLst>
                                <a:ahLst/>
                                <a:cxnLst>
                                  <a:cxn ang="0">
                                    <a:pos x="T0" y="T1"/>
                                  </a:cxn>
                                  <a:cxn ang="0">
                                    <a:pos x="T2" y="T3"/>
                                  </a:cxn>
                                  <a:cxn ang="0">
                                    <a:pos x="T4" y="T5"/>
                                  </a:cxn>
                                  <a:cxn ang="0">
                                    <a:pos x="T6" y="T7"/>
                                  </a:cxn>
                                </a:cxnLst>
                                <a:rect l="T8" t="T9" r="T10" b="T11"/>
                                <a:pathLst>
                                  <a:path w="21600" h="21600">
                                    <a:moveTo>
                                      <a:pt x="0" y="0"/>
                                    </a:moveTo>
                                    <a:lnTo>
                                      <a:pt x="2770" y="21600"/>
                                    </a:lnTo>
                                    <a:lnTo>
                                      <a:pt x="18830" y="21600"/>
                                    </a:lnTo>
                                    <a:lnTo>
                                      <a:pt x="21600" y="0"/>
                                    </a:lnTo>
                                    <a:close/>
                                  </a:path>
                                </a:pathLst>
                              </a:cu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9" name="AutoShape 642"/>
                            <wps:cNvSpPr>
                              <a:spLocks noChangeArrowheads="1"/>
                            </wps:cNvSpPr>
                            <wps:spPr bwMode="auto">
                              <a:xfrm rot="16200000">
                                <a:off x="2871" y="13955"/>
                                <a:ext cx="1980" cy="360"/>
                              </a:xfrm>
                              <a:custGeom>
                                <a:avLst/>
                                <a:gdLst>
                                  <a:gd name="G0" fmla="+- 2770 0 0"/>
                                  <a:gd name="G1" fmla="+- 21600 0 2770"/>
                                  <a:gd name="G2" fmla="*/ 2770 1 2"/>
                                  <a:gd name="G3" fmla="+- 21600 0 G2"/>
                                  <a:gd name="G4" fmla="+/ 2770 21600 2"/>
                                  <a:gd name="G5" fmla="+/ G1 0 2"/>
                                  <a:gd name="G6" fmla="*/ 21600 21600 2770"/>
                                  <a:gd name="G7" fmla="*/ G6 1 2"/>
                                  <a:gd name="G8" fmla="+- 21600 0 G7"/>
                                  <a:gd name="G9" fmla="*/ 21600 1 2"/>
                                  <a:gd name="G10" fmla="+- 2770 0 G9"/>
                                  <a:gd name="G11" fmla="?: G10 G8 0"/>
                                  <a:gd name="G12" fmla="?: G10 G7 21600"/>
                                  <a:gd name="T0" fmla="*/ 20215 w 21600"/>
                                  <a:gd name="T1" fmla="*/ 10800 h 21600"/>
                                  <a:gd name="T2" fmla="*/ 10800 w 21600"/>
                                  <a:gd name="T3" fmla="*/ 21600 h 21600"/>
                                  <a:gd name="T4" fmla="*/ 1385 w 21600"/>
                                  <a:gd name="T5" fmla="*/ 10800 h 21600"/>
                                  <a:gd name="T6" fmla="*/ 10800 w 21600"/>
                                  <a:gd name="T7" fmla="*/ 0 h 21600"/>
                                  <a:gd name="T8" fmla="*/ 3185 w 21600"/>
                                  <a:gd name="T9" fmla="*/ 3185 h 21600"/>
                                  <a:gd name="T10" fmla="*/ 18415 w 21600"/>
                                  <a:gd name="T11" fmla="*/ 18415 h 21600"/>
                                </a:gdLst>
                                <a:ahLst/>
                                <a:cxnLst>
                                  <a:cxn ang="0">
                                    <a:pos x="T0" y="T1"/>
                                  </a:cxn>
                                  <a:cxn ang="0">
                                    <a:pos x="T2" y="T3"/>
                                  </a:cxn>
                                  <a:cxn ang="0">
                                    <a:pos x="T4" y="T5"/>
                                  </a:cxn>
                                  <a:cxn ang="0">
                                    <a:pos x="T6" y="T7"/>
                                  </a:cxn>
                                </a:cxnLst>
                                <a:rect l="T8" t="T9" r="T10" b="T11"/>
                                <a:pathLst>
                                  <a:path w="21600" h="21600">
                                    <a:moveTo>
                                      <a:pt x="0" y="0"/>
                                    </a:moveTo>
                                    <a:lnTo>
                                      <a:pt x="2770" y="21600"/>
                                    </a:lnTo>
                                    <a:lnTo>
                                      <a:pt x="18830" y="21600"/>
                                    </a:lnTo>
                                    <a:lnTo>
                                      <a:pt x="21600" y="0"/>
                                    </a:lnTo>
                                    <a:close/>
                                  </a:path>
                                </a:pathLst>
                              </a:custGeom>
                              <a:solidFill>
                                <a:srgbClr val="EAEAEA"/>
                              </a:solidFill>
                              <a:ln w="9525">
                                <a:solidFill>
                                  <a:srgbClr val="000000"/>
                                </a:solidFill>
                                <a:miter lim="800000"/>
                                <a:headEnd/>
                                <a:tailEnd/>
                              </a:ln>
                            </wps:spPr>
                            <wps:bodyPr rot="0" vert="horz" wrap="square" lIns="91440" tIns="45720" rIns="91440" bIns="45720" anchor="t" anchorCtr="0" upright="1">
                              <a:noAutofit/>
                            </wps:bodyPr>
                          </wps:wsp>
                        </wpg:grpSp>
                        <wps:wsp>
                          <wps:cNvPr id="10" name="Line 643"/>
                          <wps:cNvCnPr>
                            <a:cxnSpLocks noChangeShapeType="1"/>
                          </wps:cNvCnPr>
                          <wps:spPr bwMode="auto">
                            <a:xfrm>
                              <a:off x="4041" y="13865"/>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Oval 644"/>
                        <wps:cNvSpPr>
                          <a:spLocks noChangeArrowheads="1"/>
                        </wps:cNvSpPr>
                        <wps:spPr bwMode="auto">
                          <a:xfrm>
                            <a:off x="7461" y="13685"/>
                            <a:ext cx="540" cy="540"/>
                          </a:xfrm>
                          <a:prstGeom prst="ellipse">
                            <a:avLst/>
                          </a:prstGeom>
                          <a:solidFill>
                            <a:srgbClr val="FFFFFF">
                              <a:alpha val="50000"/>
                            </a:srgbClr>
                          </a:solidFill>
                          <a:ln w="9525">
                            <a:solidFill>
                              <a:srgbClr val="FF0000"/>
                            </a:solidFill>
                            <a:round/>
                            <a:headEnd/>
                            <a:tailEnd/>
                          </a:ln>
                        </wps:spPr>
                        <wps:txbx>
                          <w:txbxContent>
                            <w:p w:rsidR="00750682" w:rsidRDefault="00750682" w:rsidP="00750682">
                              <w:pPr>
                                <w:rPr>
                                  <w:rFonts w:hint="eastAsia"/>
                                  <w:color w:val="FF0000"/>
                                </w:rPr>
                              </w:pPr>
                              <w:r>
                                <w:rPr>
                                  <w:rFonts w:hint="eastAsia"/>
                                  <w:color w:val="FF0000"/>
                                </w:rPr>
                                <w:t>印</w:t>
                              </w:r>
                            </w:p>
                          </w:txbxContent>
                        </wps:txbx>
                        <wps:bodyPr rot="0" vert="horz" wrap="square" lIns="62640" tIns="9720" rIns="15840" bIns="9720" anchor="t" anchorCtr="0" upright="1">
                          <a:noAutofit/>
                        </wps:bodyPr>
                      </wps:wsp>
                      <wps:wsp>
                        <wps:cNvPr id="12" name="Oval 645"/>
                        <wps:cNvSpPr>
                          <a:spLocks noChangeArrowheads="1"/>
                        </wps:cNvSpPr>
                        <wps:spPr bwMode="auto">
                          <a:xfrm>
                            <a:off x="3861" y="13685"/>
                            <a:ext cx="540" cy="540"/>
                          </a:xfrm>
                          <a:prstGeom prst="ellipse">
                            <a:avLst/>
                          </a:prstGeom>
                          <a:solidFill>
                            <a:srgbClr val="FFFFFF">
                              <a:alpha val="50000"/>
                            </a:srgbClr>
                          </a:solidFill>
                          <a:ln w="9525">
                            <a:solidFill>
                              <a:srgbClr val="FF0000"/>
                            </a:solidFill>
                            <a:round/>
                            <a:headEnd/>
                            <a:tailEnd/>
                          </a:ln>
                        </wps:spPr>
                        <wps:txbx>
                          <w:txbxContent>
                            <w:p w:rsidR="00750682" w:rsidRDefault="00750682" w:rsidP="00750682">
                              <w:pPr>
                                <w:rPr>
                                  <w:rFonts w:hint="eastAsia"/>
                                  <w:color w:val="FF0000"/>
                                </w:rPr>
                              </w:pPr>
                              <w:r>
                                <w:rPr>
                                  <w:rFonts w:hint="eastAsia"/>
                                  <w:color w:val="FF0000"/>
                                </w:rPr>
                                <w:t>印</w:t>
                              </w:r>
                            </w:p>
                          </w:txbxContent>
                        </wps:txbx>
                        <wps:bodyPr rot="0" vert="horz" wrap="square" lIns="62640" tIns="9720" rIns="15840" bIns="9720" anchor="t" anchorCtr="0" upright="1">
                          <a:noAutofit/>
                        </wps:bodyPr>
                      </wps:wsp>
                      <wps:wsp>
                        <wps:cNvPr id="13" name="Oval 646"/>
                        <wps:cNvSpPr>
                          <a:spLocks noChangeArrowheads="1"/>
                        </wps:cNvSpPr>
                        <wps:spPr bwMode="auto">
                          <a:xfrm>
                            <a:off x="5661" y="13685"/>
                            <a:ext cx="540" cy="540"/>
                          </a:xfrm>
                          <a:prstGeom prst="ellipse">
                            <a:avLst/>
                          </a:prstGeom>
                          <a:solidFill>
                            <a:srgbClr val="FFFFFF">
                              <a:alpha val="50000"/>
                            </a:srgbClr>
                          </a:solidFill>
                          <a:ln w="9525">
                            <a:solidFill>
                              <a:srgbClr val="FF0000"/>
                            </a:solidFill>
                            <a:round/>
                            <a:headEnd/>
                            <a:tailEnd/>
                          </a:ln>
                        </wps:spPr>
                        <wps:txbx>
                          <w:txbxContent>
                            <w:p w:rsidR="00750682" w:rsidRDefault="00750682" w:rsidP="00750682">
                              <w:pPr>
                                <w:rPr>
                                  <w:rFonts w:hint="eastAsia"/>
                                  <w:color w:val="FF0000"/>
                                </w:rPr>
                              </w:pPr>
                              <w:r>
                                <w:rPr>
                                  <w:rFonts w:hint="eastAsia"/>
                                  <w:color w:val="FF0000"/>
                                </w:rPr>
                                <w:t>印</w:t>
                              </w:r>
                            </w:p>
                          </w:txbxContent>
                        </wps:txbx>
                        <wps:bodyPr rot="0" vert="horz" wrap="square" lIns="62640" tIns="9720" rIns="15840" bIns="9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7" o:spid="_x0000_s1033" style="position:absolute;left:0;text-align:left;margin-left:99pt;margin-top:9pt;width:225pt;height:99pt;z-index:251656192" coordorigin="3681,12965" coordsize="45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">
                <v:group id="Group 638" o:spid="_x0000_s1034" style="position:absolute;left:3681;top:12965;width:4500;height:1980" coordorigin="3681,12965" coordsize="45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39" o:spid="_x0000_s1035" style="position:absolute;left:3681;top:12965;width:4500;height:1980" coordorigin="3681,13145" coordsize="45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640" o:spid="_x0000_s1036" style="position:absolute;left:3681;top:13145;width:45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" fillcolor="#eaeaea"/>
                    <v:shape id="AutoShape 641" o:spid="_x0000_s1037" style="position:absolute;left:7011;top:13955;width:198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" path="m,l2770,21600r16060,l21600,,,xe" fillcolor="#eaeaea">
                      <v:stroke joinstyle="miter"/>
                      <v:path o:connecttype="custom" o:connectlocs="1853,180;990,360;127,180;990,0" o:connectangles="0,0,0,0" textboxrect="3185,3180,18415,18420"/>
                    </v:shape>
                    <v:shape id="AutoShape 642" o:spid="_x0000_s1038" style="position:absolute;left:2871;top:13955;width:198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" path="m,l2770,21600r16060,l21600,,,xe" fillcolor="#eaeaea">
                      <v:stroke joinstyle="miter"/>
                      <v:path o:connecttype="custom" o:connectlocs="1853,180;990,360;127,180;990,0" o:connectangles="0,0,0,0" textboxrect="3185,3180,18415,18420"/>
                    </v:shape>
                  </v:group>
                  <v:line id="Line 643" o:spid="_x0000_s1039" style="position:absolute;visibility:visible;mso-wrap-style:square" from="4041,13865" to="7821,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oval id="Oval 644" o:spid="_x0000_s1040" style="position:absolute;left:7461;top:136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" strokecolor="red">
                  <v:fill opacity="32896f"/>
                  <v:textbox inset="1.74mm,.27mm,.44mm,.27mm">
                    <w:txbxContent>
                      <w:p w:rsidR="00750682" w:rsidRDefault="00750682" w:rsidP="00750682">
                        <w:pPr>
                          <w:rPr>
                            <w:rFonts w:hint="eastAsia"/>
                            <w:color w:val="FF0000"/>
                          </w:rPr>
                        </w:pPr>
                        <w:r>
                          <w:rPr>
                            <w:rFonts w:hint="eastAsia"/>
                            <w:color w:val="FF0000"/>
                          </w:rPr>
                          <w:t>印</w:t>
                        </w:r>
                      </w:p>
                    </w:txbxContent>
                  </v:textbox>
                </v:oval>
                <v:oval id="Oval 645" o:spid="_x0000_s1041" style="position:absolute;left:3861;top:136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" strokecolor="red">
                  <v:fill opacity="32896f"/>
                  <v:textbox inset="1.74mm,.27mm,.44mm,.27mm">
                    <w:txbxContent>
                      <w:p w:rsidR="00750682" w:rsidRDefault="00750682" w:rsidP="00750682">
                        <w:pPr>
                          <w:rPr>
                            <w:rFonts w:hint="eastAsia"/>
                            <w:color w:val="FF0000"/>
                          </w:rPr>
                        </w:pPr>
                        <w:r>
                          <w:rPr>
                            <w:rFonts w:hint="eastAsia"/>
                            <w:color w:val="FF0000"/>
                          </w:rPr>
                          <w:t>印</w:t>
                        </w:r>
                      </w:p>
                    </w:txbxContent>
                  </v:textbox>
                </v:oval>
                <v:oval id="Oval 646" o:spid="_x0000_s1042" style="position:absolute;left:5661;top:136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" strokecolor="red">
                  <v:fill opacity="32896f"/>
                  <v:textbox inset="1.74mm,.27mm,.44mm,.27mm">
                    <w:txbxContent>
                      <w:p w:rsidR="00750682" w:rsidRDefault="00750682" w:rsidP="00750682">
                        <w:pPr>
                          <w:rPr>
                            <w:rFonts w:hint="eastAsia"/>
                            <w:color w:val="FF0000"/>
                          </w:rPr>
                        </w:pPr>
                        <w:r>
                          <w:rPr>
                            <w:rFonts w:hint="eastAsia"/>
                            <w:color w:val="FF0000"/>
                          </w:rPr>
                          <w:t>印</w:t>
                        </w:r>
                      </w:p>
                    </w:txbxContent>
                  </v:textbox>
                </v:oval>
              </v:group>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1371600</wp:posOffset>
                </wp:positionV>
                <wp:extent cx="1143000" cy="342900"/>
                <wp:effectExtent l="3810" t="635" r="0" b="0"/>
                <wp:wrapNone/>
                <wp:docPr id="3"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682" w:rsidRDefault="00750682" w:rsidP="00750682">
                            <w:pPr>
                              <w:rPr>
                                <w:rFonts w:hint="eastAsia"/>
                              </w:rPr>
                            </w:pPr>
                            <w:r>
                              <w:rPr>
                                <w:rFonts w:hint="eastAsia"/>
                              </w:rPr>
                              <w:t>封筒裏面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o:spid="_x0000_s1043" style="position:absolute;left:0;text-align:left;margin-left:180pt;margin-top:108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" filled="f" stroked="f">
                <v:textbox>
                  <w:txbxContent>
                    <w:p w:rsidR="00750682" w:rsidRDefault="00750682" w:rsidP="00750682">
                      <w:pPr>
                        <w:rPr>
                          <w:rFonts w:hint="eastAsia"/>
                        </w:rPr>
                      </w:pPr>
                      <w:r>
                        <w:rPr>
                          <w:rFonts w:hint="eastAsia"/>
                        </w:rPr>
                        <w:t>封筒裏面</w:t>
                      </w:r>
                    </w:p>
                  </w:txbxContent>
                </v:textbox>
              </v:rec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114300</wp:posOffset>
                </wp:positionV>
                <wp:extent cx="914400" cy="609600"/>
                <wp:effectExtent l="746760" t="635" r="0" b="0"/>
                <wp:wrapNone/>
                <wp:docPr id="2"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callout1">
                          <a:avLst>
                            <a:gd name="adj1" fmla="val 18750"/>
                            <a:gd name="adj2" fmla="val -8333"/>
                            <a:gd name="adj3" fmla="val 84375"/>
                            <a:gd name="adj4" fmla="val -80208"/>
                          </a:avLst>
                        </a:prstGeom>
                        <a:solidFill>
                          <a:srgbClr val="FFFFFF"/>
                        </a:solidFill>
                        <a:ln w="9525">
                          <a:solidFill>
                            <a:srgbClr val="000000"/>
                          </a:solidFill>
                          <a:miter lim="800000"/>
                          <a:headEnd/>
                          <a:tailEnd/>
                        </a:ln>
                      </wps:spPr>
                      <wps:txbx>
                        <w:txbxContent>
                          <w:p w:rsidR="00750682" w:rsidRDefault="00750682" w:rsidP="00750682">
                            <w:pPr>
                              <w:rPr>
                                <w:rFonts w:hint="eastAsia"/>
                              </w:rPr>
                            </w:pPr>
                            <w:r>
                              <w:rPr>
                                <w:rFonts w:ascii="ＭＳ 明朝" w:hAnsi="ＭＳ 明朝" w:hint="eastAsia"/>
                              </w:rPr>
                              <w:t>３</w:t>
                            </w:r>
                            <w:r w:rsidRPr="002E0F85">
                              <w:rPr>
                                <w:rFonts w:ascii="ＭＳ 明朝" w:hAnsi="ＭＳ 明朝" w:hint="eastAsia"/>
                              </w:rPr>
                              <w:t>箇所</w:t>
                            </w:r>
                            <w:r>
                              <w:rPr>
                                <w:rFonts w:hint="eastAsia"/>
                              </w:rPr>
                              <w:t>押印</w:t>
                            </w:r>
                          </w:p>
                        </w:txbxContent>
                      </wps:txbx>
                      <wps:bodyPr rot="0" vert="horz" wrap="square" lIns="19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7" o:spid="_x0000_s1044" type="#_x0000_t41" style="position:absolute;left:0;text-align:left;margin-left:369pt;margin-top:9pt;width:1in;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" adj="-17325,18225">
                <v:textbox inset=".54mm,.27mm">
                  <w:txbxContent>
                    <w:p w:rsidR="00750682" w:rsidRDefault="00750682" w:rsidP="00750682">
                      <w:pPr>
                        <w:rPr>
                          <w:rFonts w:hint="eastAsia"/>
                        </w:rPr>
                      </w:pPr>
                      <w:r>
                        <w:rPr>
                          <w:rFonts w:ascii="ＭＳ 明朝" w:hAnsi="ＭＳ 明朝" w:hint="eastAsia"/>
                        </w:rPr>
                        <w:t>３</w:t>
                      </w:r>
                      <w:r w:rsidRPr="002E0F85">
                        <w:rPr>
                          <w:rFonts w:ascii="ＭＳ 明朝" w:hAnsi="ＭＳ 明朝" w:hint="eastAsia"/>
                        </w:rPr>
                        <w:t>箇所</w:t>
                      </w:r>
                      <w:r>
                        <w:rPr>
                          <w:rFonts w:hint="eastAsia"/>
                        </w:rPr>
                        <w:t>押印</w:t>
                      </w:r>
                    </w:p>
                  </w:txbxContent>
                </v:textbox>
                <o:callout v:ext="edit" minusy="t"/>
              </v:shape>
            </w:pict>
          </mc:Fallback>
        </mc:AlternateContent>
      </w:r>
    </w:p>
    <w:p w:rsidR="00750682" w:rsidRDefault="00750682" w:rsidP="00750682">
      <w:pPr>
        <w:rPr>
          <w:rFonts w:hint="eastAsia"/>
        </w:rPr>
      </w:pPr>
    </w:p>
    <w:p w:rsidR="00750682" w:rsidRDefault="00750682" w:rsidP="00750682">
      <w:pPr>
        <w:rPr>
          <w:rFonts w:hint="eastAsia"/>
        </w:rPr>
      </w:pPr>
    </w:p>
    <w:p w:rsidR="00217620" w:rsidRPr="00D13254" w:rsidRDefault="00750682" w:rsidP="00217620">
      <w:pPr>
        <w:jc w:val="right"/>
        <w:rPr>
          <w:rFonts w:hint="eastAsia"/>
          <w:bCs/>
          <w:sz w:val="24"/>
        </w:rPr>
      </w:pPr>
      <w:r>
        <w:rPr>
          <w:bCs/>
          <w:sz w:val="24"/>
        </w:rPr>
        <w:br w:type="page"/>
      </w:r>
      <w:r w:rsidR="00217620" w:rsidRPr="00D13254">
        <w:rPr>
          <w:rFonts w:hint="eastAsia"/>
          <w:bCs/>
          <w:sz w:val="24"/>
        </w:rPr>
        <w:lastRenderedPageBreak/>
        <w:t>様式１</w:t>
      </w:r>
    </w:p>
    <w:p w:rsidR="00217620" w:rsidRDefault="00217620" w:rsidP="00217620">
      <w:pPr>
        <w:jc w:val="center"/>
        <w:rPr>
          <w:rFonts w:hint="eastAsia"/>
          <w:b/>
          <w:bCs/>
          <w:sz w:val="40"/>
        </w:rPr>
      </w:pPr>
      <w:r>
        <w:rPr>
          <w:rFonts w:hint="eastAsia"/>
          <w:b/>
          <w:bCs/>
          <w:sz w:val="40"/>
        </w:rPr>
        <w:t>紙入札方式変更申出書</w:t>
      </w:r>
    </w:p>
    <w:p w:rsidR="00217620" w:rsidRDefault="00217620" w:rsidP="00217620">
      <w:pPr>
        <w:rPr>
          <w:rFonts w:hint="eastAsia"/>
        </w:rPr>
      </w:pPr>
    </w:p>
    <w:p w:rsidR="00217620" w:rsidRPr="00855759" w:rsidRDefault="00D06074" w:rsidP="00217620">
      <w:pPr>
        <w:jc w:val="right"/>
        <w:rPr>
          <w:rFonts w:ascii="ＭＳ 明朝" w:hAnsi="ＭＳ 明朝" w:hint="eastAsia"/>
          <w:sz w:val="22"/>
          <w:szCs w:val="22"/>
        </w:rPr>
      </w:pPr>
      <w:r>
        <w:rPr>
          <w:rFonts w:ascii="ＭＳ 明朝" w:hAnsi="ＭＳ 明朝" w:hint="eastAsia"/>
          <w:sz w:val="22"/>
          <w:szCs w:val="22"/>
        </w:rPr>
        <w:t>令和</w:t>
      </w:r>
      <w:r w:rsidR="00217620" w:rsidRPr="00855759">
        <w:rPr>
          <w:rFonts w:ascii="ＭＳ 明朝" w:hAnsi="ＭＳ 明朝" w:hint="eastAsia"/>
          <w:sz w:val="22"/>
          <w:szCs w:val="22"/>
        </w:rPr>
        <w:t xml:space="preserve">　　年　　月　　日</w:t>
      </w:r>
    </w:p>
    <w:p w:rsidR="00217620" w:rsidRPr="00855759" w:rsidRDefault="00217620" w:rsidP="00217620">
      <w:pPr>
        <w:rPr>
          <w:rFonts w:ascii="ＭＳ 明朝" w:hAnsi="ＭＳ 明朝" w:hint="eastAsia"/>
          <w:sz w:val="22"/>
          <w:szCs w:val="22"/>
        </w:rPr>
      </w:pPr>
    </w:p>
    <w:p w:rsidR="00217620" w:rsidRPr="00855759" w:rsidRDefault="00DA1BF8" w:rsidP="00217620">
      <w:pPr>
        <w:rPr>
          <w:rFonts w:ascii="ＭＳ 明朝" w:hAnsi="ＭＳ 明朝" w:hint="eastAsia"/>
          <w:sz w:val="22"/>
          <w:szCs w:val="22"/>
        </w:rPr>
      </w:pPr>
      <w:r>
        <w:rPr>
          <w:rFonts w:ascii="ＭＳ 明朝" w:hAnsi="ＭＳ 明朝" w:hint="eastAsia"/>
          <w:sz w:val="22"/>
          <w:szCs w:val="22"/>
        </w:rPr>
        <w:t>大阪市</w:t>
      </w:r>
      <w:r w:rsidR="0096703D">
        <w:rPr>
          <w:rFonts w:ascii="ＭＳ 明朝" w:hAnsi="ＭＳ 明朝" w:hint="eastAsia"/>
          <w:sz w:val="22"/>
          <w:szCs w:val="22"/>
        </w:rPr>
        <w:t>契約担当者</w:t>
      </w:r>
      <w:r w:rsidR="00665891">
        <w:rPr>
          <w:rFonts w:ascii="ＭＳ 明朝" w:hAnsi="ＭＳ 明朝" w:hint="eastAsia"/>
          <w:sz w:val="22"/>
          <w:szCs w:val="22"/>
        </w:rPr>
        <w:t xml:space="preserve">　</w:t>
      </w:r>
      <w:r w:rsidR="00217620" w:rsidRPr="00855759">
        <w:rPr>
          <w:rFonts w:ascii="ＭＳ 明朝" w:hAnsi="ＭＳ 明朝" w:hint="eastAsia"/>
          <w:sz w:val="22"/>
          <w:szCs w:val="22"/>
        </w:rPr>
        <w:t>様</w:t>
      </w:r>
    </w:p>
    <w:p w:rsidR="00217620" w:rsidRPr="00855759" w:rsidRDefault="00217620" w:rsidP="00217620">
      <w:pPr>
        <w:rPr>
          <w:rFonts w:ascii="ＭＳ 明朝" w:hAnsi="ＭＳ 明朝" w:hint="eastAsia"/>
          <w:sz w:val="22"/>
          <w:szCs w:val="22"/>
        </w:rPr>
      </w:pPr>
    </w:p>
    <w:p w:rsidR="00217620" w:rsidRPr="00855759" w:rsidRDefault="00217620" w:rsidP="00217620">
      <w:pPr>
        <w:rPr>
          <w:rFonts w:ascii="ＭＳ 明朝" w:hAnsi="ＭＳ 明朝" w:hint="eastAsia"/>
          <w:sz w:val="22"/>
          <w:szCs w:val="22"/>
        </w:rPr>
      </w:pPr>
    </w:p>
    <w:p w:rsidR="00217620" w:rsidRPr="00855759" w:rsidRDefault="00217620" w:rsidP="00217620">
      <w:pPr>
        <w:spacing w:line="560" w:lineRule="exact"/>
        <w:ind w:leftChars="975" w:left="2073"/>
        <w:rPr>
          <w:rFonts w:ascii="ＭＳ 明朝" w:hAnsi="ＭＳ 明朝" w:hint="eastAsia"/>
          <w:sz w:val="22"/>
          <w:szCs w:val="22"/>
        </w:rPr>
      </w:pPr>
      <w:r w:rsidRPr="00855759">
        <w:rPr>
          <w:rFonts w:ascii="ＭＳ 明朝" w:hAnsi="ＭＳ 明朝" w:hint="eastAsia"/>
          <w:spacing w:val="9"/>
          <w:w w:val="72"/>
          <w:kern w:val="0"/>
          <w:sz w:val="22"/>
          <w:szCs w:val="22"/>
          <w:fitText w:val="1920" w:id="-703362816"/>
        </w:rPr>
        <w:t>住所または事務所所在</w:t>
      </w:r>
      <w:r w:rsidRPr="00855759">
        <w:rPr>
          <w:rFonts w:ascii="ＭＳ 明朝" w:hAnsi="ＭＳ 明朝" w:hint="eastAsia"/>
          <w:w w:val="72"/>
          <w:kern w:val="0"/>
          <w:sz w:val="22"/>
          <w:szCs w:val="22"/>
          <w:fitText w:val="1920" w:id="-703362816"/>
        </w:rPr>
        <w:t>地</w:t>
      </w:r>
      <w:r w:rsidR="00855759">
        <w:rPr>
          <w:rFonts w:ascii="ＭＳ 明朝" w:hAnsi="ＭＳ 明朝" w:hint="eastAsia"/>
          <w:kern w:val="0"/>
          <w:sz w:val="22"/>
          <w:szCs w:val="22"/>
        </w:rPr>
        <w:t xml:space="preserve">　</w:t>
      </w:r>
      <w:r w:rsidRPr="00855759">
        <w:rPr>
          <w:rFonts w:ascii="ＭＳ 明朝" w:hAnsi="ＭＳ 明朝" w:hint="eastAsia"/>
          <w:kern w:val="0"/>
          <w:sz w:val="22"/>
          <w:szCs w:val="22"/>
          <w:u w:val="single"/>
        </w:rPr>
        <w:t xml:space="preserve">　</w:t>
      </w:r>
      <w:r w:rsidR="00855759">
        <w:rPr>
          <w:rFonts w:ascii="ＭＳ 明朝" w:hAnsi="ＭＳ 明朝" w:hint="eastAsia"/>
          <w:kern w:val="0"/>
          <w:sz w:val="22"/>
          <w:szCs w:val="22"/>
          <w:u w:val="single"/>
        </w:rPr>
        <w:t xml:space="preserve">　　</w:t>
      </w:r>
      <w:r w:rsidRPr="00855759">
        <w:rPr>
          <w:rFonts w:ascii="ＭＳ 明朝" w:hAnsi="ＭＳ 明朝" w:hint="eastAsia"/>
          <w:kern w:val="0"/>
          <w:sz w:val="22"/>
          <w:szCs w:val="22"/>
          <w:u w:val="single"/>
        </w:rPr>
        <w:t xml:space="preserve">　　　　　　　　　　　　　　　</w:t>
      </w:r>
    </w:p>
    <w:p w:rsidR="00217620" w:rsidRPr="00855759" w:rsidRDefault="00217620" w:rsidP="00217620">
      <w:pPr>
        <w:spacing w:line="560" w:lineRule="exact"/>
        <w:ind w:leftChars="975" w:left="2073"/>
        <w:rPr>
          <w:rFonts w:ascii="ＭＳ 明朝" w:hAnsi="ＭＳ 明朝" w:hint="eastAsia"/>
          <w:sz w:val="22"/>
          <w:szCs w:val="22"/>
        </w:rPr>
      </w:pPr>
      <w:r w:rsidRPr="007D3517">
        <w:rPr>
          <w:rFonts w:ascii="ＭＳ 明朝" w:hAnsi="ＭＳ 明朝" w:hint="eastAsia"/>
          <w:spacing w:val="31"/>
          <w:kern w:val="0"/>
          <w:sz w:val="22"/>
          <w:szCs w:val="22"/>
          <w:fitText w:val="1920" w:id="-703362815"/>
        </w:rPr>
        <w:t>商号または名</w:t>
      </w:r>
      <w:r w:rsidRPr="007D3517">
        <w:rPr>
          <w:rFonts w:ascii="ＭＳ 明朝" w:hAnsi="ＭＳ 明朝" w:hint="eastAsia"/>
          <w:spacing w:val="4"/>
          <w:kern w:val="0"/>
          <w:sz w:val="22"/>
          <w:szCs w:val="22"/>
          <w:fitText w:val="1920" w:id="-703362815"/>
        </w:rPr>
        <w:t>称</w:t>
      </w:r>
      <w:r w:rsidR="00855759">
        <w:rPr>
          <w:rFonts w:ascii="ＭＳ 明朝" w:hAnsi="ＭＳ 明朝" w:hint="eastAsia"/>
          <w:kern w:val="0"/>
          <w:sz w:val="22"/>
          <w:szCs w:val="22"/>
        </w:rPr>
        <w:t xml:space="preserve">　</w:t>
      </w:r>
      <w:r w:rsidRPr="00855759">
        <w:rPr>
          <w:rFonts w:ascii="ＭＳ 明朝" w:hAnsi="ＭＳ 明朝" w:hint="eastAsia"/>
          <w:kern w:val="0"/>
          <w:sz w:val="22"/>
          <w:szCs w:val="22"/>
          <w:u w:val="single"/>
        </w:rPr>
        <w:t xml:space="preserve">　</w:t>
      </w:r>
      <w:r w:rsidR="00855759">
        <w:rPr>
          <w:rFonts w:ascii="ＭＳ 明朝" w:hAnsi="ＭＳ 明朝" w:hint="eastAsia"/>
          <w:kern w:val="0"/>
          <w:sz w:val="22"/>
          <w:szCs w:val="22"/>
          <w:u w:val="single"/>
        </w:rPr>
        <w:t xml:space="preserve">　　</w:t>
      </w:r>
      <w:r w:rsidRPr="00855759">
        <w:rPr>
          <w:rFonts w:ascii="ＭＳ 明朝" w:hAnsi="ＭＳ 明朝" w:hint="eastAsia"/>
          <w:kern w:val="0"/>
          <w:sz w:val="22"/>
          <w:szCs w:val="22"/>
          <w:u w:val="single"/>
        </w:rPr>
        <w:t xml:space="preserve">　　　　　　　　　　　　　　　</w:t>
      </w:r>
    </w:p>
    <w:p w:rsidR="00217620" w:rsidRPr="00855759" w:rsidRDefault="00217620" w:rsidP="00217620">
      <w:pPr>
        <w:spacing w:line="560" w:lineRule="exact"/>
        <w:ind w:leftChars="975" w:left="2073"/>
        <w:rPr>
          <w:rFonts w:ascii="ＭＳ 明朝" w:hAnsi="ＭＳ 明朝" w:hint="eastAsia"/>
          <w:sz w:val="22"/>
          <w:szCs w:val="22"/>
          <w:u w:val="single"/>
        </w:rPr>
      </w:pPr>
      <w:r w:rsidRPr="00855759">
        <w:rPr>
          <w:rFonts w:ascii="ＭＳ 明朝" w:hAnsi="ＭＳ 明朝" w:hint="eastAsia"/>
          <w:spacing w:val="9"/>
          <w:w w:val="72"/>
          <w:kern w:val="0"/>
          <w:sz w:val="22"/>
          <w:szCs w:val="22"/>
          <w:fitText w:val="1920" w:id="-703362814"/>
        </w:rPr>
        <w:t>代表者または受任者氏</w:t>
      </w:r>
      <w:r w:rsidRPr="00855759">
        <w:rPr>
          <w:rFonts w:ascii="ＭＳ 明朝" w:hAnsi="ＭＳ 明朝" w:hint="eastAsia"/>
          <w:w w:val="72"/>
          <w:kern w:val="0"/>
          <w:sz w:val="22"/>
          <w:szCs w:val="22"/>
          <w:fitText w:val="1920" w:id="-703362814"/>
        </w:rPr>
        <w:t>名</w:t>
      </w:r>
      <w:r w:rsidR="00855759">
        <w:rPr>
          <w:rFonts w:ascii="ＭＳ 明朝" w:hAnsi="ＭＳ 明朝" w:hint="eastAsia"/>
          <w:kern w:val="0"/>
          <w:sz w:val="22"/>
          <w:szCs w:val="22"/>
        </w:rPr>
        <w:t xml:space="preserve">　</w:t>
      </w:r>
      <w:r w:rsidRPr="00855759">
        <w:rPr>
          <w:rFonts w:ascii="ＭＳ 明朝" w:hAnsi="ＭＳ 明朝" w:hint="eastAsia"/>
          <w:kern w:val="0"/>
          <w:sz w:val="22"/>
          <w:szCs w:val="22"/>
          <w:u w:val="single"/>
        </w:rPr>
        <w:t xml:space="preserve">　</w:t>
      </w:r>
      <w:r w:rsidR="00855759">
        <w:rPr>
          <w:rFonts w:ascii="ＭＳ 明朝" w:hAnsi="ＭＳ 明朝" w:hint="eastAsia"/>
          <w:kern w:val="0"/>
          <w:sz w:val="22"/>
          <w:szCs w:val="22"/>
          <w:u w:val="single"/>
        </w:rPr>
        <w:t xml:space="preserve">　　</w:t>
      </w:r>
      <w:r w:rsidRPr="00855759">
        <w:rPr>
          <w:rFonts w:ascii="ＭＳ 明朝" w:hAnsi="ＭＳ 明朝" w:hint="eastAsia"/>
          <w:kern w:val="0"/>
          <w:sz w:val="22"/>
          <w:szCs w:val="22"/>
          <w:u w:val="single"/>
        </w:rPr>
        <w:t xml:space="preserve">　　　　　　　　　　　　　</w:t>
      </w:r>
      <w:r w:rsidR="00FB65E7">
        <w:rPr>
          <w:rFonts w:ascii="ＭＳ 明朝" w:hAnsi="ＭＳ 明朝" w:hint="eastAsia"/>
          <w:kern w:val="0"/>
          <w:sz w:val="22"/>
          <w:szCs w:val="22"/>
          <w:u w:val="single"/>
        </w:rPr>
        <w:t xml:space="preserve">　　</w:t>
      </w:r>
    </w:p>
    <w:p w:rsidR="00217620" w:rsidRPr="00855759" w:rsidRDefault="00217620" w:rsidP="00217620">
      <w:pPr>
        <w:rPr>
          <w:rFonts w:ascii="ＭＳ 明朝" w:hAnsi="ＭＳ 明朝" w:hint="eastAsia"/>
          <w:sz w:val="22"/>
          <w:szCs w:val="22"/>
        </w:rPr>
      </w:pPr>
    </w:p>
    <w:p w:rsidR="00217620" w:rsidRPr="00855759" w:rsidRDefault="00217620" w:rsidP="00217620">
      <w:pPr>
        <w:jc w:val="center"/>
        <w:rPr>
          <w:rFonts w:ascii="ＭＳ 明朝" w:hAnsi="ＭＳ 明朝" w:hint="eastAsia"/>
          <w:sz w:val="22"/>
          <w:szCs w:val="22"/>
        </w:rPr>
      </w:pPr>
    </w:p>
    <w:p w:rsidR="00217620" w:rsidRPr="00855759" w:rsidRDefault="00217620" w:rsidP="0058629D">
      <w:pPr>
        <w:rPr>
          <w:rFonts w:hint="eastAsia"/>
        </w:rPr>
      </w:pPr>
      <w:r w:rsidRPr="00855759">
        <w:rPr>
          <w:rFonts w:hint="eastAsia"/>
        </w:rPr>
        <w:t>次の電子入札対象案件について、（　１：</w:t>
      </w:r>
      <w:r w:rsidRPr="00855759">
        <w:rPr>
          <w:rFonts w:cs="ＭＳゴシック" w:hint="eastAsia"/>
          <w:kern w:val="0"/>
        </w:rPr>
        <w:t>地方公共団体の物品等又は特定役務の調達手続の特例を定める政令（平成７年政令第</w:t>
      </w:r>
      <w:r w:rsidR="00855759">
        <w:rPr>
          <w:rFonts w:cs="ＭＳゴシック" w:hint="eastAsia"/>
          <w:kern w:val="0"/>
        </w:rPr>
        <w:t>372</w:t>
      </w:r>
      <w:r w:rsidRPr="00855759">
        <w:rPr>
          <w:rFonts w:cs="ＭＳゴシック" w:hint="eastAsia"/>
          <w:kern w:val="0"/>
        </w:rPr>
        <w:t>号）の規定が適用される契約のため</w:t>
      </w:r>
      <w:r w:rsidRPr="00855759">
        <w:rPr>
          <w:rFonts w:hint="eastAsia"/>
        </w:rPr>
        <w:t xml:space="preserve">　</w:t>
      </w:r>
      <w:r w:rsidRPr="00855759">
        <w:rPr>
          <w:rFonts w:hint="eastAsia"/>
          <w:kern w:val="0"/>
        </w:rPr>
        <w:t>２：パソコン等の整備が間に合わないため　３：</w:t>
      </w:r>
      <w:r w:rsidR="00855759">
        <w:rPr>
          <w:rFonts w:hint="eastAsia"/>
          <w:kern w:val="0"/>
        </w:rPr>
        <w:t>ＩＣ</w:t>
      </w:r>
      <w:r w:rsidRPr="00855759">
        <w:rPr>
          <w:rFonts w:hint="eastAsia"/>
          <w:kern w:val="0"/>
        </w:rPr>
        <w:t>カード取得中のため　　）</w:t>
      </w:r>
      <w:r w:rsidRPr="00855759">
        <w:rPr>
          <w:rFonts w:hint="eastAsia"/>
        </w:rPr>
        <w:t>電子入札による参加ができません。</w:t>
      </w:r>
    </w:p>
    <w:p w:rsidR="00217620" w:rsidRPr="00855759" w:rsidRDefault="00217620" w:rsidP="0058629D">
      <w:pPr>
        <w:rPr>
          <w:rFonts w:hint="eastAsia"/>
        </w:rPr>
      </w:pPr>
      <w:r w:rsidRPr="00855759">
        <w:rPr>
          <w:rFonts w:hint="eastAsia"/>
        </w:rPr>
        <w:t>今後、入札参加する場合は、必ず環境を整えて、大阪市電子入札システムにより参加しますので、今回に限り、紙入札による入札参加を承諾いただきますようお願いいたします。</w:t>
      </w:r>
    </w:p>
    <w:p w:rsidR="00217620" w:rsidRPr="00855759" w:rsidRDefault="00217620" w:rsidP="00855759">
      <w:pPr>
        <w:pStyle w:val="a9"/>
        <w:ind w:firstLine="223"/>
        <w:rPr>
          <w:rFonts w:ascii="ＭＳ 明朝" w:hAnsi="ＭＳ 明朝" w:hint="eastAsia"/>
          <w:sz w:val="22"/>
          <w:szCs w:val="22"/>
        </w:rPr>
      </w:pPr>
    </w:p>
    <w:p w:rsidR="00DA1BF8" w:rsidRDefault="00217620" w:rsidP="00855759">
      <w:pPr>
        <w:ind w:firstLineChars="100" w:firstLine="223"/>
        <w:rPr>
          <w:rFonts w:ascii="ＭＳ 明朝" w:hAnsi="ＭＳ 明朝" w:hint="eastAsia"/>
          <w:sz w:val="22"/>
          <w:szCs w:val="22"/>
        </w:rPr>
      </w:pPr>
      <w:r w:rsidRPr="00855759">
        <w:rPr>
          <w:rFonts w:ascii="ＭＳ 明朝" w:hAnsi="ＭＳ 明朝" w:hint="eastAsia"/>
          <w:sz w:val="22"/>
          <w:szCs w:val="22"/>
        </w:rPr>
        <w:t xml:space="preserve">１　</w:t>
      </w:r>
      <w:r w:rsidRPr="008D21BE">
        <w:rPr>
          <w:rFonts w:ascii="ＭＳ 明朝" w:hAnsi="ＭＳ 明朝" w:hint="eastAsia"/>
          <w:spacing w:val="53"/>
          <w:kern w:val="0"/>
          <w:sz w:val="22"/>
          <w:szCs w:val="22"/>
          <w:fitText w:val="1200" w:id="-703362813"/>
        </w:rPr>
        <w:t>案件名</w:t>
      </w:r>
      <w:r w:rsidRPr="008D21BE">
        <w:rPr>
          <w:rFonts w:ascii="ＭＳ 明朝" w:hAnsi="ＭＳ 明朝" w:hint="eastAsia"/>
          <w:spacing w:val="1"/>
          <w:kern w:val="0"/>
          <w:sz w:val="22"/>
          <w:szCs w:val="22"/>
          <w:fitText w:val="1200" w:id="-703362813"/>
        </w:rPr>
        <w:t>称</w:t>
      </w:r>
    </w:p>
    <w:p w:rsidR="008D21BE" w:rsidRPr="00160724" w:rsidRDefault="008D21BE" w:rsidP="00343341">
      <w:pPr>
        <w:ind w:firstLineChars="300" w:firstLine="668"/>
        <w:rPr>
          <w:rFonts w:ascii="ＭＳ 明朝" w:hAnsi="ＭＳ 明朝" w:hint="eastAsia"/>
          <w:kern w:val="0"/>
          <w:sz w:val="22"/>
          <w:szCs w:val="22"/>
        </w:rPr>
      </w:pPr>
    </w:p>
    <w:p w:rsidR="00D06074" w:rsidRPr="008D21BE" w:rsidRDefault="00D06074" w:rsidP="003329F5">
      <w:pPr>
        <w:pStyle w:val="af1"/>
        <w:autoSpaceDE w:val="0"/>
        <w:autoSpaceDN w:val="0"/>
        <w:spacing w:line="240" w:lineRule="exact"/>
        <w:ind w:leftChars="0" w:left="284"/>
        <w:rPr>
          <w:rFonts w:ascii="ＭＳ 明朝" w:hAnsi="ＭＳ 明朝" w:hint="eastAsia"/>
          <w:sz w:val="22"/>
          <w:szCs w:val="22"/>
        </w:rPr>
      </w:pPr>
    </w:p>
    <w:p w:rsidR="00217620" w:rsidRPr="00855759" w:rsidRDefault="00DA1BF8" w:rsidP="00855759">
      <w:pPr>
        <w:ind w:firstLineChars="100" w:firstLine="223"/>
        <w:rPr>
          <w:rFonts w:ascii="ＭＳ 明朝" w:hAnsi="ＭＳ 明朝" w:hint="eastAsia"/>
          <w:sz w:val="22"/>
          <w:szCs w:val="22"/>
        </w:rPr>
      </w:pPr>
      <w:r>
        <w:rPr>
          <w:rFonts w:ascii="ＭＳ 明朝" w:hAnsi="ＭＳ 明朝" w:hint="eastAsia"/>
          <w:sz w:val="22"/>
          <w:szCs w:val="22"/>
        </w:rPr>
        <w:t xml:space="preserve">２　公開年月日　　</w:t>
      </w:r>
      <w:r w:rsidR="00D06074">
        <w:rPr>
          <w:rFonts w:ascii="ＭＳ 明朝" w:hAnsi="ＭＳ 明朝" w:hint="eastAsia"/>
          <w:sz w:val="22"/>
          <w:szCs w:val="22"/>
        </w:rPr>
        <w:t>令和</w:t>
      </w:r>
      <w:r w:rsidR="00593D5D">
        <w:rPr>
          <w:rFonts w:ascii="ＭＳ 明朝" w:hAnsi="ＭＳ 明朝" w:hint="eastAsia"/>
          <w:sz w:val="22"/>
          <w:szCs w:val="22"/>
        </w:rPr>
        <w:t xml:space="preserve">　</w:t>
      </w:r>
      <w:r w:rsidR="007551E2">
        <w:rPr>
          <w:rFonts w:ascii="ＭＳ 明朝" w:hAnsi="ＭＳ 明朝" w:hint="eastAsia"/>
          <w:sz w:val="22"/>
          <w:szCs w:val="22"/>
        </w:rPr>
        <w:t>年</w:t>
      </w:r>
      <w:r w:rsidR="00593D5D">
        <w:rPr>
          <w:rFonts w:ascii="ＭＳ 明朝" w:hAnsi="ＭＳ 明朝" w:hint="eastAsia"/>
          <w:sz w:val="22"/>
          <w:szCs w:val="22"/>
        </w:rPr>
        <w:t xml:space="preserve">　</w:t>
      </w:r>
      <w:r w:rsidR="007551E2">
        <w:rPr>
          <w:rFonts w:ascii="ＭＳ 明朝" w:hAnsi="ＭＳ 明朝" w:hint="eastAsia"/>
          <w:sz w:val="22"/>
          <w:szCs w:val="22"/>
        </w:rPr>
        <w:t>月</w:t>
      </w:r>
      <w:r w:rsidR="00593D5D">
        <w:rPr>
          <w:rFonts w:ascii="ＭＳ 明朝" w:hAnsi="ＭＳ 明朝" w:hint="eastAsia"/>
          <w:sz w:val="22"/>
          <w:szCs w:val="22"/>
        </w:rPr>
        <w:t xml:space="preserve">　</w:t>
      </w:r>
      <w:r w:rsidR="00217620" w:rsidRPr="00855759">
        <w:rPr>
          <w:rFonts w:ascii="ＭＳ 明朝" w:hAnsi="ＭＳ 明朝" w:hint="eastAsia"/>
          <w:sz w:val="22"/>
          <w:szCs w:val="22"/>
        </w:rPr>
        <w:t>日</w:t>
      </w:r>
    </w:p>
    <w:p w:rsidR="00217620" w:rsidRPr="00593D5D" w:rsidRDefault="00217620" w:rsidP="00855759">
      <w:pPr>
        <w:ind w:firstLineChars="100" w:firstLine="223"/>
        <w:rPr>
          <w:rFonts w:ascii="ＭＳ 明朝" w:hAnsi="ＭＳ 明朝" w:hint="eastAsia"/>
          <w:sz w:val="22"/>
          <w:szCs w:val="22"/>
        </w:rPr>
      </w:pPr>
    </w:p>
    <w:p w:rsidR="00217620" w:rsidRPr="00855759" w:rsidRDefault="00DA1BF8" w:rsidP="00855759">
      <w:pPr>
        <w:ind w:firstLineChars="100" w:firstLine="223"/>
        <w:rPr>
          <w:rFonts w:ascii="ＭＳ 明朝" w:hAnsi="ＭＳ 明朝" w:hint="eastAsia"/>
          <w:sz w:val="22"/>
          <w:szCs w:val="22"/>
        </w:rPr>
      </w:pPr>
      <w:r>
        <w:rPr>
          <w:rFonts w:ascii="ＭＳ 明朝" w:hAnsi="ＭＳ 明朝" w:hint="eastAsia"/>
          <w:sz w:val="22"/>
          <w:szCs w:val="22"/>
        </w:rPr>
        <w:t xml:space="preserve">３　開札予定日　　</w:t>
      </w:r>
      <w:r w:rsidR="00D06074">
        <w:rPr>
          <w:rFonts w:ascii="ＭＳ 明朝" w:hAnsi="ＭＳ 明朝" w:hint="eastAsia"/>
          <w:sz w:val="22"/>
          <w:szCs w:val="22"/>
        </w:rPr>
        <w:t>令和</w:t>
      </w:r>
      <w:r w:rsidR="00593D5D">
        <w:rPr>
          <w:rFonts w:ascii="ＭＳ 明朝" w:hAnsi="ＭＳ 明朝" w:hint="eastAsia"/>
          <w:sz w:val="22"/>
          <w:szCs w:val="22"/>
        </w:rPr>
        <w:t xml:space="preserve">　</w:t>
      </w:r>
      <w:r w:rsidR="00D06074">
        <w:rPr>
          <w:rFonts w:ascii="ＭＳ 明朝" w:hAnsi="ＭＳ 明朝" w:hint="eastAsia"/>
          <w:sz w:val="22"/>
          <w:szCs w:val="22"/>
        </w:rPr>
        <w:t>年</w:t>
      </w:r>
      <w:r w:rsidR="00593D5D">
        <w:rPr>
          <w:rFonts w:ascii="ＭＳ 明朝" w:hAnsi="ＭＳ 明朝" w:hint="eastAsia"/>
          <w:sz w:val="22"/>
          <w:szCs w:val="22"/>
        </w:rPr>
        <w:t xml:space="preserve">　</w:t>
      </w:r>
      <w:r w:rsidR="00D06074">
        <w:rPr>
          <w:rFonts w:ascii="ＭＳ 明朝" w:hAnsi="ＭＳ 明朝" w:hint="eastAsia"/>
          <w:sz w:val="22"/>
          <w:szCs w:val="22"/>
        </w:rPr>
        <w:t>月</w:t>
      </w:r>
      <w:r w:rsidR="00593D5D">
        <w:rPr>
          <w:rFonts w:ascii="ＭＳ 明朝" w:hAnsi="ＭＳ 明朝" w:hint="eastAsia"/>
          <w:sz w:val="22"/>
          <w:szCs w:val="22"/>
        </w:rPr>
        <w:t xml:space="preserve">　</w:t>
      </w:r>
      <w:r w:rsidR="00D06074" w:rsidRPr="00855759">
        <w:rPr>
          <w:rFonts w:ascii="ＭＳ 明朝" w:hAnsi="ＭＳ 明朝" w:hint="eastAsia"/>
          <w:sz w:val="22"/>
          <w:szCs w:val="22"/>
        </w:rPr>
        <w:t>日</w:t>
      </w:r>
    </w:p>
    <w:p w:rsidR="00217620" w:rsidRPr="003329F5" w:rsidRDefault="00217620" w:rsidP="00217620">
      <w:pPr>
        <w:ind w:left="240"/>
        <w:rPr>
          <w:rFonts w:ascii="ＭＳ 明朝" w:hAnsi="ＭＳ 明朝" w:hint="eastAsia"/>
          <w:kern w:val="0"/>
          <w:sz w:val="22"/>
          <w:szCs w:val="22"/>
        </w:rPr>
      </w:pPr>
    </w:p>
    <w:p w:rsidR="00217620" w:rsidRDefault="009E5E6C" w:rsidP="00217620">
      <w:pPr>
        <w:rPr>
          <w:rFonts w:hint="eastAsia"/>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190500</wp:posOffset>
                </wp:positionV>
                <wp:extent cx="6057900" cy="439420"/>
                <wp:effectExtent l="3810" t="4445" r="0" b="3810"/>
                <wp:wrapNone/>
                <wp:docPr id="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620" w:rsidRDefault="00217620" w:rsidP="00217620">
                            <w:pPr>
                              <w:jc w:val="center"/>
                              <w:rPr>
                                <w:rFonts w:hint="eastAsia"/>
                                <w:sz w:val="22"/>
                              </w:rPr>
                            </w:pPr>
                            <w:r>
                              <w:rPr>
                                <w:rFonts w:hint="eastAsia"/>
                                <w:sz w:val="22"/>
                              </w:rPr>
                              <w:t xml:space="preserve">※　</w:t>
                            </w:r>
                            <w:r w:rsidRPr="005C7DBB">
                              <w:rPr>
                                <w:rFonts w:hint="eastAsia"/>
                                <w:sz w:val="22"/>
                                <w:szCs w:val="22"/>
                              </w:rPr>
                              <w:t>本申出は入札参加申請の受付締切予定日時までに</w:t>
                            </w:r>
                            <w:r w:rsidR="00874140" w:rsidRPr="00874140">
                              <w:rPr>
                                <w:rFonts w:hint="eastAsia"/>
                                <w:color w:val="FF0000"/>
                                <w:sz w:val="22"/>
                                <w:szCs w:val="22"/>
                              </w:rPr>
                              <w:t>入札執行担当部署</w:t>
                            </w:r>
                            <w:r w:rsidRPr="005C7DBB">
                              <w:rPr>
                                <w:rFonts w:hint="eastAsia"/>
                                <w:sz w:val="22"/>
                                <w:szCs w:val="22"/>
                              </w:rPr>
                              <w:t>へ申し出てく</w:t>
                            </w:r>
                            <w:r>
                              <w:rPr>
                                <w:rFonts w:hint="eastAsia"/>
                                <w:sz w:val="22"/>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45" type="#_x0000_t202" style="position:absolute;left:0;text-align:left;margin-left:-18pt;margin-top:15pt;width:477pt;height: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" stroked="f">
                <v:textbox>
                  <w:txbxContent>
                    <w:p w:rsidR="00217620" w:rsidRDefault="00217620" w:rsidP="00217620">
                      <w:pPr>
                        <w:jc w:val="center"/>
                        <w:rPr>
                          <w:rFonts w:hint="eastAsia"/>
                          <w:sz w:val="22"/>
                        </w:rPr>
                      </w:pPr>
                      <w:r>
                        <w:rPr>
                          <w:rFonts w:hint="eastAsia"/>
                          <w:sz w:val="22"/>
                        </w:rPr>
                        <w:t xml:space="preserve">※　</w:t>
                      </w:r>
                      <w:r w:rsidRPr="005C7DBB">
                        <w:rPr>
                          <w:rFonts w:hint="eastAsia"/>
                          <w:sz w:val="22"/>
                          <w:szCs w:val="22"/>
                        </w:rPr>
                        <w:t>本申出は入札参加申請の受付締切予定日時までに</w:t>
                      </w:r>
                      <w:r w:rsidR="00874140" w:rsidRPr="00874140">
                        <w:rPr>
                          <w:rFonts w:hint="eastAsia"/>
                          <w:color w:val="FF0000"/>
                          <w:sz w:val="22"/>
                          <w:szCs w:val="22"/>
                        </w:rPr>
                        <w:t>入札執行担当部署</w:t>
                      </w:r>
                      <w:r w:rsidRPr="005C7DBB">
                        <w:rPr>
                          <w:rFonts w:hint="eastAsia"/>
                          <w:sz w:val="22"/>
                          <w:szCs w:val="22"/>
                        </w:rPr>
                        <w:t>へ申し出てく</w:t>
                      </w:r>
                      <w:r>
                        <w:rPr>
                          <w:rFonts w:hint="eastAsia"/>
                          <w:sz w:val="22"/>
                        </w:rPr>
                        <w:t>ださい。</w:t>
                      </w:r>
                    </w:p>
                  </w:txbxContent>
                </v:textbox>
              </v:shape>
            </w:pict>
          </mc:Fallback>
        </mc:AlternateContent>
      </w:r>
    </w:p>
    <w:sectPr w:rsidR="00217620" w:rsidSect="00750682">
      <w:footerReference w:type="default" r:id="rId8"/>
      <w:pgSz w:w="11906" w:h="16838" w:code="9"/>
      <w:pgMar w:top="1247" w:right="1701" w:bottom="1701" w:left="1701" w:header="851" w:footer="992" w:gutter="0"/>
      <w:pgNumType w:start="78"/>
      <w:cols w:space="425"/>
      <w:docGrid w:type="linesAndChars" w:linePitch="35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9D" w:rsidRDefault="00B6409D">
      <w:r>
        <w:separator/>
      </w:r>
    </w:p>
  </w:endnote>
  <w:endnote w:type="continuationSeparator" w:id="0">
    <w:p w:rsidR="00B6409D" w:rsidRDefault="00B6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Ｐ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85" w:rsidRDefault="00805685">
    <w:pPr>
      <w:pStyle w:val="a5"/>
      <w:jc w:val="center"/>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9D" w:rsidRDefault="00B6409D">
      <w:r>
        <w:separator/>
      </w:r>
    </w:p>
  </w:footnote>
  <w:footnote w:type="continuationSeparator" w:id="0">
    <w:p w:rsidR="00B6409D" w:rsidRDefault="00B6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ADA"/>
    <w:multiLevelType w:val="hybridMultilevel"/>
    <w:tmpl w:val="058E96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4D709B"/>
    <w:multiLevelType w:val="hybridMultilevel"/>
    <w:tmpl w:val="6A828C0A"/>
    <w:lvl w:ilvl="0" w:tplc="15140730">
      <w:start w:val="1"/>
      <w:numFmt w:val="decimal"/>
      <w:lvlText w:val="%1."/>
      <w:lvlJc w:val="left"/>
      <w:pPr>
        <w:tabs>
          <w:tab w:val="num" w:pos="660"/>
        </w:tabs>
        <w:ind w:left="660" w:hanging="420"/>
      </w:pPr>
      <w:rPr>
        <w:rFonts w:hint="eastAsia"/>
      </w:rPr>
    </w:lvl>
    <w:lvl w:ilvl="1" w:tplc="05D4E500">
      <w:numFmt w:val="bullet"/>
      <w:lvlText w:val="□"/>
      <w:lvlJc w:val="left"/>
      <w:pPr>
        <w:tabs>
          <w:tab w:val="num" w:pos="1140"/>
        </w:tabs>
        <w:ind w:left="1140" w:hanging="480"/>
      </w:pPr>
      <w:rPr>
        <w:rFonts w:ascii="ＭＳ 明朝" w:eastAsia="ＭＳ 明朝" w:hAnsi="ＭＳ 明朝" w:cs="Times New Roman" w:hint="eastAsia"/>
      </w:rPr>
    </w:lvl>
    <w:lvl w:ilvl="2" w:tplc="15140730">
      <w:start w:val="1"/>
      <w:numFmt w:val="decimal"/>
      <w:lvlText w:val="%3."/>
      <w:lvlJc w:val="left"/>
      <w:pPr>
        <w:tabs>
          <w:tab w:val="num" w:pos="1500"/>
        </w:tabs>
        <w:ind w:left="1500" w:hanging="4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3984E64"/>
    <w:multiLevelType w:val="hybridMultilevel"/>
    <w:tmpl w:val="0BFE5518"/>
    <w:lvl w:ilvl="0" w:tplc="348A130C">
      <w:numFmt w:val="bullet"/>
      <w:lvlText w:val="・"/>
      <w:lvlJc w:val="left"/>
      <w:pPr>
        <w:tabs>
          <w:tab w:val="num" w:pos="602"/>
        </w:tabs>
        <w:ind w:left="602" w:hanging="360"/>
      </w:pPr>
      <w:rPr>
        <w:rFonts w:ascii="Times New Roman" w:eastAsia="ＭＳ 明朝"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 w15:restartNumberingAfterBreak="0">
    <w:nsid w:val="4CB75910"/>
    <w:multiLevelType w:val="hybridMultilevel"/>
    <w:tmpl w:val="004E2374"/>
    <w:lvl w:ilvl="0" w:tplc="9198F4DE">
      <w:start w:val="1"/>
      <w:numFmt w:val="decimal"/>
      <w:lvlText w:val="%1"/>
      <w:lvlJc w:val="left"/>
      <w:pPr>
        <w:tabs>
          <w:tab w:val="num" w:pos="420"/>
        </w:tabs>
        <w:ind w:left="420" w:hanging="420"/>
      </w:pPr>
      <w:rPr>
        <w:rFonts w:hint="eastAsia"/>
      </w:rPr>
    </w:lvl>
    <w:lvl w:ilvl="1" w:tplc="EDB607D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682AFE"/>
    <w:multiLevelType w:val="hybridMultilevel"/>
    <w:tmpl w:val="270EAA2C"/>
    <w:lvl w:ilvl="0" w:tplc="DAAA5D20">
      <w:start w:val="1"/>
      <w:numFmt w:val="bullet"/>
      <w:lvlText w:val=""/>
      <w:lvlJc w:val="left"/>
      <w:pPr>
        <w:ind w:left="420" w:hanging="420"/>
      </w:pPr>
      <w:rPr>
        <w:rFonts w:ascii="Wingdings" w:hAnsi="Wingdings"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8D2D37"/>
    <w:multiLevelType w:val="hybridMultilevel"/>
    <w:tmpl w:val="6ED8E6D6"/>
    <w:lvl w:ilvl="0" w:tplc="FB82629E">
      <w:start w:val="1"/>
      <w:numFmt w:val="decimal"/>
      <w:lvlText w:val="(%1)"/>
      <w:lvlJc w:val="left"/>
      <w:pPr>
        <w:tabs>
          <w:tab w:val="num" w:pos="840"/>
        </w:tabs>
        <w:ind w:left="840" w:hanging="420"/>
      </w:pPr>
      <w:rPr>
        <w:rFonts w:hint="eastAsia"/>
      </w:rPr>
    </w:lvl>
    <w:lvl w:ilvl="1" w:tplc="3438907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89F717E"/>
    <w:multiLevelType w:val="hybridMultilevel"/>
    <w:tmpl w:val="9FB0AA6C"/>
    <w:lvl w:ilvl="0" w:tplc="95EC22B0">
      <w:start w:val="6"/>
      <w:numFmt w:val="decimal"/>
      <w:lvlText w:val="%1"/>
      <w:lvlJc w:val="left"/>
      <w:pPr>
        <w:tabs>
          <w:tab w:val="num" w:pos="420"/>
        </w:tabs>
        <w:ind w:left="420" w:hanging="420"/>
      </w:pPr>
      <w:rPr>
        <w:rFonts w:hint="eastAsia"/>
      </w:rPr>
    </w:lvl>
    <w:lvl w:ilvl="1" w:tplc="EDB607D0">
      <w:start w:val="1"/>
      <w:numFmt w:val="decimal"/>
      <w:lvlText w:val="(%2)"/>
      <w:lvlJc w:val="left"/>
      <w:pPr>
        <w:tabs>
          <w:tab w:val="num" w:pos="822"/>
        </w:tabs>
        <w:ind w:left="822"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824B0B"/>
    <w:multiLevelType w:val="hybridMultilevel"/>
    <w:tmpl w:val="D63AF986"/>
    <w:lvl w:ilvl="0" w:tplc="F700592E">
      <w:numFmt w:val="bullet"/>
      <w:lvlText w:val="・"/>
      <w:lvlJc w:val="left"/>
      <w:pPr>
        <w:tabs>
          <w:tab w:val="num" w:pos="602"/>
        </w:tabs>
        <w:ind w:left="602" w:hanging="360"/>
      </w:pPr>
      <w:rPr>
        <w:rFonts w:ascii="Times New Roman" w:eastAsia="ＭＳ 明朝"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8" w15:restartNumberingAfterBreak="0">
    <w:nsid w:val="739276F2"/>
    <w:multiLevelType w:val="hybridMultilevel"/>
    <w:tmpl w:val="E4587FBC"/>
    <w:lvl w:ilvl="0" w:tplc="53BCD916">
      <w:start w:val="1"/>
      <w:numFmt w:val="decimal"/>
      <w:lvlText w:val="(%1)"/>
      <w:lvlJc w:val="left"/>
      <w:pPr>
        <w:tabs>
          <w:tab w:val="num" w:pos="861"/>
        </w:tabs>
        <w:ind w:left="861" w:hanging="405"/>
      </w:pPr>
      <w:rPr>
        <w:rFonts w:hint="eastAsia"/>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9" w15:restartNumberingAfterBreak="0">
    <w:nsid w:val="77D56D65"/>
    <w:multiLevelType w:val="hybridMultilevel"/>
    <w:tmpl w:val="B1F0EDFE"/>
    <w:lvl w:ilvl="0" w:tplc="6A1893AC">
      <w:start w:val="1"/>
      <w:numFmt w:val="bullet"/>
      <w:lvlText w:val="・"/>
      <w:lvlJc w:val="left"/>
      <w:pPr>
        <w:tabs>
          <w:tab w:val="num" w:pos="660"/>
        </w:tabs>
        <w:ind w:left="660" w:hanging="42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5"/>
  </w:num>
  <w:num w:numId="2">
    <w:abstractNumId w:val="9"/>
  </w:num>
  <w:num w:numId="3">
    <w:abstractNumId w:val="2"/>
  </w:num>
  <w:num w:numId="4">
    <w:abstractNumId w:val="7"/>
  </w:num>
  <w:num w:numId="5">
    <w:abstractNumId w:val="8"/>
  </w:num>
  <w:num w:numId="6">
    <w:abstractNumId w:val="3"/>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8E"/>
    <w:rsid w:val="00015230"/>
    <w:rsid w:val="0004173A"/>
    <w:rsid w:val="000457A8"/>
    <w:rsid w:val="000472A6"/>
    <w:rsid w:val="00054E6B"/>
    <w:rsid w:val="0008182F"/>
    <w:rsid w:val="00085913"/>
    <w:rsid w:val="000943C0"/>
    <w:rsid w:val="00097535"/>
    <w:rsid w:val="000A3173"/>
    <w:rsid w:val="000A7D13"/>
    <w:rsid w:val="000D1FA3"/>
    <w:rsid w:val="000F0007"/>
    <w:rsid w:val="000F028C"/>
    <w:rsid w:val="0011796E"/>
    <w:rsid w:val="001439B8"/>
    <w:rsid w:val="00154C55"/>
    <w:rsid w:val="00163C05"/>
    <w:rsid w:val="00191A58"/>
    <w:rsid w:val="0019280B"/>
    <w:rsid w:val="001954F3"/>
    <w:rsid w:val="001976B0"/>
    <w:rsid w:val="001A6FA3"/>
    <w:rsid w:val="001B2A9C"/>
    <w:rsid w:val="001B4949"/>
    <w:rsid w:val="001B6AD7"/>
    <w:rsid w:val="001C2F92"/>
    <w:rsid w:val="001F5411"/>
    <w:rsid w:val="002012FC"/>
    <w:rsid w:val="002045F0"/>
    <w:rsid w:val="002118F6"/>
    <w:rsid w:val="00212D67"/>
    <w:rsid w:val="0021417A"/>
    <w:rsid w:val="00217620"/>
    <w:rsid w:val="00222067"/>
    <w:rsid w:val="002220C3"/>
    <w:rsid w:val="002264C4"/>
    <w:rsid w:val="00275D21"/>
    <w:rsid w:val="002772BA"/>
    <w:rsid w:val="00283EBB"/>
    <w:rsid w:val="00292B72"/>
    <w:rsid w:val="00292E3C"/>
    <w:rsid w:val="00295034"/>
    <w:rsid w:val="002A0F39"/>
    <w:rsid w:val="002A2BE9"/>
    <w:rsid w:val="002B600F"/>
    <w:rsid w:val="002E0F85"/>
    <w:rsid w:val="002E6C09"/>
    <w:rsid w:val="002E77A5"/>
    <w:rsid w:val="002F45B5"/>
    <w:rsid w:val="002F7AF0"/>
    <w:rsid w:val="00306E9F"/>
    <w:rsid w:val="00313977"/>
    <w:rsid w:val="00320D91"/>
    <w:rsid w:val="00332658"/>
    <w:rsid w:val="003329F5"/>
    <w:rsid w:val="00341E18"/>
    <w:rsid w:val="0034280C"/>
    <w:rsid w:val="00343341"/>
    <w:rsid w:val="00356D40"/>
    <w:rsid w:val="00373C98"/>
    <w:rsid w:val="00375895"/>
    <w:rsid w:val="003825F4"/>
    <w:rsid w:val="00394EAF"/>
    <w:rsid w:val="003C7CBB"/>
    <w:rsid w:val="00405378"/>
    <w:rsid w:val="00427C4B"/>
    <w:rsid w:val="00454B2D"/>
    <w:rsid w:val="004628E4"/>
    <w:rsid w:val="00476220"/>
    <w:rsid w:val="00482E53"/>
    <w:rsid w:val="004B6E00"/>
    <w:rsid w:val="004E685A"/>
    <w:rsid w:val="00524EEB"/>
    <w:rsid w:val="00525402"/>
    <w:rsid w:val="00525C85"/>
    <w:rsid w:val="00531606"/>
    <w:rsid w:val="005431EC"/>
    <w:rsid w:val="00576BAB"/>
    <w:rsid w:val="00582C66"/>
    <w:rsid w:val="00583312"/>
    <w:rsid w:val="00585E32"/>
    <w:rsid w:val="0058629D"/>
    <w:rsid w:val="005870BD"/>
    <w:rsid w:val="00593D5D"/>
    <w:rsid w:val="005A6AC6"/>
    <w:rsid w:val="005A6DFF"/>
    <w:rsid w:val="005E7B62"/>
    <w:rsid w:val="005F0FA7"/>
    <w:rsid w:val="005F2B5D"/>
    <w:rsid w:val="00605820"/>
    <w:rsid w:val="00621457"/>
    <w:rsid w:val="00635299"/>
    <w:rsid w:val="00640369"/>
    <w:rsid w:val="006420A9"/>
    <w:rsid w:val="00665891"/>
    <w:rsid w:val="006A2D89"/>
    <w:rsid w:val="006B3EE5"/>
    <w:rsid w:val="006C04A1"/>
    <w:rsid w:val="006C3BD0"/>
    <w:rsid w:val="006D3285"/>
    <w:rsid w:val="006D6D98"/>
    <w:rsid w:val="006E5580"/>
    <w:rsid w:val="006F5E5A"/>
    <w:rsid w:val="00706DDA"/>
    <w:rsid w:val="00717DF3"/>
    <w:rsid w:val="00724833"/>
    <w:rsid w:val="00745A17"/>
    <w:rsid w:val="00750682"/>
    <w:rsid w:val="007551E2"/>
    <w:rsid w:val="0077234C"/>
    <w:rsid w:val="007902E9"/>
    <w:rsid w:val="00790E7A"/>
    <w:rsid w:val="0079713F"/>
    <w:rsid w:val="007A309B"/>
    <w:rsid w:val="007B7871"/>
    <w:rsid w:val="007D3517"/>
    <w:rsid w:val="007D6BCE"/>
    <w:rsid w:val="007D7C3F"/>
    <w:rsid w:val="007E3AFD"/>
    <w:rsid w:val="007E5437"/>
    <w:rsid w:val="007E5A3F"/>
    <w:rsid w:val="00805685"/>
    <w:rsid w:val="008301E9"/>
    <w:rsid w:val="00833295"/>
    <w:rsid w:val="00833BC3"/>
    <w:rsid w:val="00855759"/>
    <w:rsid w:val="00867A80"/>
    <w:rsid w:val="008733B2"/>
    <w:rsid w:val="00874140"/>
    <w:rsid w:val="0087650C"/>
    <w:rsid w:val="00877B71"/>
    <w:rsid w:val="008B1E29"/>
    <w:rsid w:val="008B68A7"/>
    <w:rsid w:val="008B694D"/>
    <w:rsid w:val="008B7169"/>
    <w:rsid w:val="008C2E6C"/>
    <w:rsid w:val="008D07E4"/>
    <w:rsid w:val="008D21BE"/>
    <w:rsid w:val="008E5C9C"/>
    <w:rsid w:val="008E7057"/>
    <w:rsid w:val="008F38A5"/>
    <w:rsid w:val="0091581E"/>
    <w:rsid w:val="0092018C"/>
    <w:rsid w:val="00920DD6"/>
    <w:rsid w:val="00922E1C"/>
    <w:rsid w:val="0094034B"/>
    <w:rsid w:val="0096351E"/>
    <w:rsid w:val="0096703D"/>
    <w:rsid w:val="009722B3"/>
    <w:rsid w:val="00982606"/>
    <w:rsid w:val="009910C1"/>
    <w:rsid w:val="009A2740"/>
    <w:rsid w:val="009A2CDE"/>
    <w:rsid w:val="009C7187"/>
    <w:rsid w:val="009E5E6C"/>
    <w:rsid w:val="009E6204"/>
    <w:rsid w:val="00A12FA4"/>
    <w:rsid w:val="00A200EC"/>
    <w:rsid w:val="00A369B9"/>
    <w:rsid w:val="00A419D4"/>
    <w:rsid w:val="00A47E7A"/>
    <w:rsid w:val="00A52DA8"/>
    <w:rsid w:val="00A66B6F"/>
    <w:rsid w:val="00AA2CE5"/>
    <w:rsid w:val="00AB08DB"/>
    <w:rsid w:val="00AB12E1"/>
    <w:rsid w:val="00AD45F4"/>
    <w:rsid w:val="00AF7727"/>
    <w:rsid w:val="00B01A98"/>
    <w:rsid w:val="00B1293D"/>
    <w:rsid w:val="00B239A5"/>
    <w:rsid w:val="00B26C55"/>
    <w:rsid w:val="00B27D10"/>
    <w:rsid w:val="00B3398A"/>
    <w:rsid w:val="00B37F42"/>
    <w:rsid w:val="00B41F39"/>
    <w:rsid w:val="00B43480"/>
    <w:rsid w:val="00B441DC"/>
    <w:rsid w:val="00B60059"/>
    <w:rsid w:val="00B6409D"/>
    <w:rsid w:val="00B66B35"/>
    <w:rsid w:val="00B753BD"/>
    <w:rsid w:val="00B81709"/>
    <w:rsid w:val="00B91B6F"/>
    <w:rsid w:val="00BA6FF1"/>
    <w:rsid w:val="00BB360A"/>
    <w:rsid w:val="00BC400A"/>
    <w:rsid w:val="00BD0157"/>
    <w:rsid w:val="00BD4429"/>
    <w:rsid w:val="00C1271F"/>
    <w:rsid w:val="00C20D80"/>
    <w:rsid w:val="00C24626"/>
    <w:rsid w:val="00C46AC0"/>
    <w:rsid w:val="00C65572"/>
    <w:rsid w:val="00C67AEC"/>
    <w:rsid w:val="00C81970"/>
    <w:rsid w:val="00C9681F"/>
    <w:rsid w:val="00CC112F"/>
    <w:rsid w:val="00CC45AF"/>
    <w:rsid w:val="00D06074"/>
    <w:rsid w:val="00D12DA1"/>
    <w:rsid w:val="00D278A7"/>
    <w:rsid w:val="00D339E6"/>
    <w:rsid w:val="00D369F0"/>
    <w:rsid w:val="00D37980"/>
    <w:rsid w:val="00D6489D"/>
    <w:rsid w:val="00DA1BF8"/>
    <w:rsid w:val="00DC346F"/>
    <w:rsid w:val="00DD68C9"/>
    <w:rsid w:val="00DE0245"/>
    <w:rsid w:val="00DF0116"/>
    <w:rsid w:val="00E3518E"/>
    <w:rsid w:val="00E4104D"/>
    <w:rsid w:val="00E47D87"/>
    <w:rsid w:val="00E50FCA"/>
    <w:rsid w:val="00E60363"/>
    <w:rsid w:val="00E648B8"/>
    <w:rsid w:val="00E94401"/>
    <w:rsid w:val="00E964E0"/>
    <w:rsid w:val="00E96A93"/>
    <w:rsid w:val="00ED4E78"/>
    <w:rsid w:val="00EE02A8"/>
    <w:rsid w:val="00EE2FEC"/>
    <w:rsid w:val="00EF2A58"/>
    <w:rsid w:val="00F01141"/>
    <w:rsid w:val="00F032DF"/>
    <w:rsid w:val="00F3147D"/>
    <w:rsid w:val="00F43145"/>
    <w:rsid w:val="00F53060"/>
    <w:rsid w:val="00F554CB"/>
    <w:rsid w:val="00F864FF"/>
    <w:rsid w:val="00FB65E7"/>
    <w:rsid w:val="00FC1C57"/>
    <w:rsid w:val="00FC5F10"/>
    <w:rsid w:val="00FD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671"/>
        <o:r id="V:Rule2" type="callout" idref="#_x0000_s1672"/>
        <o:r id="V:Rule3" type="callout" idref="#_x0000_s1673"/>
      </o:rules>
    </o:shapelayout>
  </w:shapeDefaults>
  <w:decimalSymbol w:val="."/>
  <w:listSeparator w:val=","/>
  <w15:chartTrackingRefBased/>
  <w15:docId w15:val="{1C64863A-B2C2-42C8-A0BE-D097EB0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34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明朝" w:hAnsi="ＭＳ 明朝" w:cs="Courier New"/>
      <w:sz w:val="32"/>
      <w:szCs w:val="21"/>
    </w:rPr>
  </w:style>
  <w:style w:type="paragraph" w:styleId="a8">
    <w:name w:val="Closing"/>
    <w:basedOn w:val="a"/>
    <w:pPr>
      <w:jc w:val="right"/>
    </w:pPr>
    <w:rPr>
      <w:rFonts w:ascii="ＭＳ 明朝" w:hAnsi="ＭＳ 明朝" w:cs="Courier New"/>
      <w:sz w:val="32"/>
      <w:szCs w:val="21"/>
    </w:rPr>
  </w:style>
  <w:style w:type="paragraph" w:styleId="a9">
    <w:name w:val="Body Text Indent"/>
    <w:basedOn w:val="a"/>
    <w:pPr>
      <w:spacing w:line="360" w:lineRule="auto"/>
      <w:ind w:firstLineChars="100" w:firstLine="243"/>
    </w:pPr>
    <w:rPr>
      <w:sz w:val="24"/>
    </w:rPr>
  </w:style>
  <w:style w:type="character" w:styleId="aa">
    <w:name w:val="Hyperlink"/>
    <w:rPr>
      <w:color w:val="0000FF"/>
      <w:u w:val="single"/>
    </w:rPr>
  </w:style>
  <w:style w:type="character" w:styleId="ab">
    <w:name w:val="FollowedHyperlink"/>
    <w:rPr>
      <w:color w:val="800080"/>
      <w:u w:val="single"/>
    </w:rPr>
  </w:style>
  <w:style w:type="paragraph" w:styleId="2">
    <w:name w:val="Body Text Indent 2"/>
    <w:basedOn w:val="a"/>
    <w:pPr>
      <w:ind w:leftChars="228" w:left="485" w:firstLineChars="97" w:firstLine="235"/>
    </w:pPr>
    <w:rPr>
      <w:rFonts w:ascii="ＭＳ ゴシック" w:hAnsi="ＭＳ ゴシック"/>
      <w:sz w:val="24"/>
    </w:rPr>
  </w:style>
  <w:style w:type="paragraph" w:customStyle="1" w:styleId="ac">
    <w:name w:val="一太郎８/９"/>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customStyle="1" w:styleId="Default">
    <w:name w:val="Default"/>
    <w:rsid w:val="009A2CDE"/>
    <w:pPr>
      <w:widowControl w:val="0"/>
      <w:autoSpaceDE w:val="0"/>
      <w:autoSpaceDN w:val="0"/>
      <w:adjustRightInd w:val="0"/>
    </w:pPr>
    <w:rPr>
      <w:rFonts w:ascii="ＭＳ" w:eastAsia="ＭＳ" w:hAnsi="Times New Roman"/>
      <w:color w:val="000000"/>
      <w:sz w:val="24"/>
      <w:szCs w:val="24"/>
    </w:rPr>
  </w:style>
  <w:style w:type="paragraph" w:styleId="ad">
    <w:name w:val="Body Text"/>
    <w:basedOn w:val="a"/>
    <w:rsid w:val="0077234C"/>
  </w:style>
  <w:style w:type="paragraph" w:styleId="ae">
    <w:name w:val="Date"/>
    <w:basedOn w:val="a"/>
    <w:next w:val="a"/>
    <w:rsid w:val="0011796E"/>
    <w:rPr>
      <w:sz w:val="24"/>
    </w:rPr>
  </w:style>
  <w:style w:type="character" w:styleId="af">
    <w:name w:val="プレースホルダ テキスト"/>
    <w:uiPriority w:val="99"/>
    <w:semiHidden/>
    <w:rsid w:val="00DA1BF8"/>
    <w:rPr>
      <w:color w:val="808080"/>
    </w:rPr>
  </w:style>
  <w:style w:type="character" w:customStyle="1" w:styleId="af0">
    <w:name w:val="文字系"/>
    <w:uiPriority w:val="1"/>
    <w:rsid w:val="00163C05"/>
    <w:rPr>
      <w:rFonts w:eastAsia="ＭＳ 明朝"/>
      <w:sz w:val="16"/>
    </w:rPr>
  </w:style>
  <w:style w:type="paragraph" w:styleId="af1">
    <w:name w:val="List Paragraph"/>
    <w:basedOn w:val="a"/>
    <w:uiPriority w:val="34"/>
    <w:qFormat/>
    <w:rsid w:val="0058629D"/>
    <w:pPr>
      <w:ind w:leftChars="400" w:left="840"/>
    </w:pPr>
  </w:style>
  <w:style w:type="paragraph" w:styleId="af2">
    <w:name w:val="Balloon Text"/>
    <w:basedOn w:val="a"/>
    <w:link w:val="af3"/>
    <w:rsid w:val="00605820"/>
    <w:rPr>
      <w:rFonts w:ascii="Arial" w:eastAsia="ＭＳ ゴシック" w:hAnsi="Arial"/>
      <w:sz w:val="18"/>
      <w:szCs w:val="18"/>
    </w:rPr>
  </w:style>
  <w:style w:type="character" w:customStyle="1" w:styleId="af3">
    <w:name w:val="吹き出し (文字)"/>
    <w:link w:val="af2"/>
    <w:rsid w:val="006058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1EC2-B544-4208-BD9F-ED709511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共同企業体運用基準</vt:lpstr>
      <vt:lpstr>○　共同企業体運用基準</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共同企業体運用基準</dc:title>
  <dc:subject/>
  <dc:creator>大阪市財政局</dc:creator>
  <cp:keywords/>
  <cp:lastModifiedBy>三浦　章裕</cp:lastModifiedBy>
  <cp:revision>2</cp:revision>
  <cp:lastPrinted>2020-11-19T00:37:00Z</cp:lastPrinted>
  <dcterms:created xsi:type="dcterms:W3CDTF">2021-03-31T10:22:00Z</dcterms:created>
  <dcterms:modified xsi:type="dcterms:W3CDTF">2021-03-31T10:22:00Z</dcterms:modified>
</cp:coreProperties>
</file>